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0540" w14:textId="77777777" w:rsidR="000D38DE" w:rsidRPr="002E4782" w:rsidRDefault="000D38DE" w:rsidP="000D38DE">
      <w:pPr>
        <w:pStyle w:val="BodyText"/>
        <w:spacing w:line="360" w:lineRule="auto"/>
        <w:jc w:val="center"/>
        <w:rPr>
          <w:rFonts w:ascii="Calibri" w:hAnsi="Calibri" w:cs="Arial"/>
          <w:b/>
          <w:bCs/>
          <w:sz w:val="48"/>
          <w:szCs w:val="23"/>
          <w:u w:val="none"/>
        </w:rPr>
      </w:pPr>
    </w:p>
    <w:p w14:paraId="1C1212F6" w14:textId="77777777" w:rsidR="000D38DE" w:rsidRPr="002E4782" w:rsidRDefault="000D38DE" w:rsidP="000D38DE">
      <w:pPr>
        <w:pStyle w:val="BodyText"/>
        <w:spacing w:line="360" w:lineRule="auto"/>
        <w:jc w:val="center"/>
        <w:rPr>
          <w:rFonts w:ascii="Calibri" w:hAnsi="Calibri" w:cs="Arial"/>
          <w:b/>
          <w:bCs/>
          <w:sz w:val="48"/>
          <w:szCs w:val="23"/>
          <w:u w:val="none"/>
        </w:rPr>
      </w:pPr>
    </w:p>
    <w:p w14:paraId="7C6E2F5F" w14:textId="77777777" w:rsidR="000D38DE" w:rsidRPr="002E4782" w:rsidRDefault="000D38DE" w:rsidP="000D38DE">
      <w:pPr>
        <w:pStyle w:val="BodyText"/>
        <w:spacing w:line="360" w:lineRule="auto"/>
        <w:jc w:val="center"/>
        <w:rPr>
          <w:rFonts w:ascii="Calibri" w:hAnsi="Calibri" w:cs="Arial"/>
          <w:b/>
          <w:bCs/>
          <w:sz w:val="48"/>
          <w:szCs w:val="23"/>
          <w:u w:val="none"/>
        </w:rPr>
      </w:pPr>
    </w:p>
    <w:p w14:paraId="2A1C3EB5" w14:textId="77777777" w:rsidR="000D38DE" w:rsidRPr="002E4782" w:rsidRDefault="000D38DE" w:rsidP="000D38DE">
      <w:pPr>
        <w:pStyle w:val="BodyText"/>
        <w:spacing w:line="360" w:lineRule="auto"/>
        <w:jc w:val="center"/>
        <w:rPr>
          <w:rFonts w:ascii="Calibri" w:hAnsi="Calibri" w:cs="Arial"/>
          <w:b/>
          <w:bCs/>
          <w:sz w:val="48"/>
          <w:szCs w:val="23"/>
          <w:u w:val="none"/>
        </w:rPr>
      </w:pPr>
      <w:r w:rsidRPr="002E4782">
        <w:rPr>
          <w:rFonts w:ascii="Calibri" w:hAnsi="Calibri" w:cs="Arial"/>
          <w:b/>
          <w:bCs/>
          <w:sz w:val="48"/>
          <w:szCs w:val="23"/>
          <w:u w:val="none"/>
        </w:rPr>
        <w:t xml:space="preserve">Vidzemes reģiona inovāciju ekonomikas </w:t>
      </w:r>
    </w:p>
    <w:p w14:paraId="189E6E83" w14:textId="77777777" w:rsidR="000D38DE" w:rsidRPr="002E4782" w:rsidRDefault="000D38DE" w:rsidP="000D38DE">
      <w:pPr>
        <w:pStyle w:val="BodyText"/>
        <w:spacing w:line="360" w:lineRule="auto"/>
        <w:jc w:val="center"/>
        <w:rPr>
          <w:rFonts w:ascii="Calibri" w:hAnsi="Calibri" w:cs="Arial"/>
          <w:b/>
          <w:bCs/>
          <w:sz w:val="48"/>
          <w:szCs w:val="23"/>
          <w:u w:val="none"/>
        </w:rPr>
      </w:pPr>
      <w:r w:rsidRPr="002E4782">
        <w:rPr>
          <w:rFonts w:ascii="Calibri" w:hAnsi="Calibri" w:cs="Arial"/>
          <w:b/>
          <w:bCs/>
          <w:sz w:val="48"/>
          <w:szCs w:val="23"/>
          <w:u w:val="none"/>
        </w:rPr>
        <w:t xml:space="preserve">attīstības projektu konsultantu tīkls </w:t>
      </w:r>
    </w:p>
    <w:p w14:paraId="11025961" w14:textId="77777777" w:rsidR="000D38DE" w:rsidRPr="002E4782" w:rsidRDefault="000D38DE" w:rsidP="000D38DE">
      <w:pPr>
        <w:pStyle w:val="BodyText"/>
        <w:tabs>
          <w:tab w:val="left" w:pos="2240"/>
        </w:tabs>
        <w:spacing w:line="360" w:lineRule="auto"/>
        <w:jc w:val="left"/>
        <w:rPr>
          <w:rFonts w:ascii="Calibri" w:hAnsi="Calibri" w:cs="Arial"/>
          <w:b/>
          <w:bCs/>
          <w:sz w:val="48"/>
          <w:u w:val="none"/>
        </w:rPr>
      </w:pPr>
      <w:r w:rsidRPr="002E4782">
        <w:rPr>
          <w:rFonts w:ascii="Calibri" w:hAnsi="Calibri" w:cs="Arial"/>
          <w:b/>
          <w:bCs/>
          <w:sz w:val="48"/>
          <w:u w:val="none"/>
        </w:rPr>
        <w:tab/>
      </w:r>
    </w:p>
    <w:p w14:paraId="222BA426" w14:textId="77777777" w:rsidR="000D38DE" w:rsidRPr="002E4782" w:rsidRDefault="000D38DE" w:rsidP="000D38DE">
      <w:pPr>
        <w:pStyle w:val="BodyText"/>
        <w:tabs>
          <w:tab w:val="left" w:pos="2220"/>
          <w:tab w:val="left" w:pos="7173"/>
        </w:tabs>
        <w:rPr>
          <w:rFonts w:ascii="Calibri" w:hAnsi="Calibri" w:cs="Arial"/>
          <w:sz w:val="48"/>
          <w:u w:val="none"/>
        </w:rPr>
      </w:pPr>
      <w:r w:rsidRPr="002E4782">
        <w:rPr>
          <w:rFonts w:ascii="Calibri" w:hAnsi="Calibri" w:cs="Arial"/>
          <w:sz w:val="48"/>
          <w:u w:val="none"/>
        </w:rPr>
        <w:tab/>
      </w:r>
      <w:r w:rsidR="00211DA4" w:rsidRPr="00211DA4">
        <w:rPr>
          <w:rFonts w:ascii="Calibri" w:hAnsi="Calibri" w:cs="Arial"/>
          <w:noProof/>
          <w:sz w:val="28"/>
          <w:u w:val="none"/>
          <w:lang w:eastAsia="lv-LV"/>
        </w:rPr>
        <w:pict w14:anchorId="33E41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9" type="#_x0000_t75" style="width:138.75pt;height:104.25pt;visibility:visible">
            <v:imagedata r:id="rId8" o:title="11_03_2012 002"/>
          </v:shape>
        </w:pict>
      </w:r>
      <w:r w:rsidR="00211DA4" w:rsidRPr="00211DA4">
        <w:rPr>
          <w:rFonts w:ascii="Calibri" w:hAnsi="Calibri" w:cs="Arial"/>
          <w:noProof/>
          <w:sz w:val="48"/>
          <w:u w:val="none"/>
          <w:lang w:eastAsia="lv-LV"/>
        </w:rPr>
        <w:pict w14:anchorId="50DBBF7B">
          <v:shape id="Picture 10" o:spid="_x0000_i1030" type="#_x0000_t75" alt="macibas_kapacitate 012.JPG" style="width:138.75pt;height:104.25pt;visibility:visible">
            <v:imagedata r:id="rId9" o:title="macibas_kapacitate 012"/>
          </v:shape>
        </w:pict>
      </w:r>
    </w:p>
    <w:p w14:paraId="7F450B56" w14:textId="77777777" w:rsidR="000D38DE" w:rsidRPr="002E4782" w:rsidRDefault="000D38DE" w:rsidP="000D38DE">
      <w:pPr>
        <w:pStyle w:val="BodyText"/>
        <w:tabs>
          <w:tab w:val="left" w:pos="2220"/>
          <w:tab w:val="left" w:pos="7173"/>
        </w:tabs>
        <w:rPr>
          <w:rFonts w:ascii="Calibri" w:hAnsi="Calibri" w:cs="Arial"/>
          <w:sz w:val="48"/>
          <w:u w:val="none"/>
        </w:rPr>
      </w:pPr>
      <w:r w:rsidRPr="002E4782">
        <w:rPr>
          <w:rFonts w:ascii="Calibri" w:hAnsi="Calibri" w:cs="Arial"/>
          <w:sz w:val="48"/>
          <w:u w:val="none"/>
        </w:rPr>
        <w:tab/>
      </w:r>
      <w:r w:rsidR="00211DA4" w:rsidRPr="00211DA4">
        <w:rPr>
          <w:rFonts w:ascii="Calibri" w:hAnsi="Calibri" w:cs="Arial"/>
          <w:noProof/>
          <w:sz w:val="48"/>
          <w:u w:val="none"/>
          <w:lang w:eastAsia="lv-LV"/>
        </w:rPr>
        <w:pict w14:anchorId="194DC23B">
          <v:shape id="Picture 11" o:spid="_x0000_i1031" type="#_x0000_t75" alt="pieredze_ogre 335.JPG" style="width:141.75pt;height:79.5pt;visibility:visible">
            <v:imagedata r:id="rId10" o:title="pieredze_ogre 335"/>
          </v:shape>
        </w:pict>
      </w:r>
      <w:r w:rsidR="00211DA4" w:rsidRPr="00211DA4">
        <w:rPr>
          <w:rFonts w:ascii="Calibri" w:hAnsi="Calibri" w:cs="Arial"/>
          <w:noProof/>
          <w:sz w:val="48"/>
          <w:u w:val="none"/>
          <w:lang w:eastAsia="lv-LV"/>
        </w:rPr>
        <w:pict w14:anchorId="5720FE2A">
          <v:shape id="Picture 12" o:spid="_x0000_i1032" type="#_x0000_t75" alt="pieredze_ogre 380.JPG" style="width:137.25pt;height:77.25pt;visibility:visible">
            <v:imagedata r:id="rId11" o:title="pieredze_ogre 380"/>
          </v:shape>
        </w:pict>
      </w:r>
    </w:p>
    <w:p w14:paraId="16D0D1AA" w14:textId="77777777" w:rsidR="000D38DE" w:rsidRPr="002E4782" w:rsidRDefault="000D38DE" w:rsidP="000D38DE">
      <w:pPr>
        <w:pStyle w:val="BodyText"/>
        <w:rPr>
          <w:rFonts w:ascii="Calibri" w:hAnsi="Calibri" w:cs="Arial"/>
          <w:sz w:val="22"/>
          <w:u w:val="none"/>
        </w:rPr>
      </w:pPr>
    </w:p>
    <w:p w14:paraId="64081E21" w14:textId="77777777" w:rsidR="000D38DE" w:rsidRPr="002E4782" w:rsidRDefault="000D38DE" w:rsidP="000D38DE">
      <w:pPr>
        <w:pStyle w:val="BodyText"/>
        <w:jc w:val="center"/>
        <w:rPr>
          <w:rFonts w:ascii="Calibri" w:hAnsi="Calibri" w:cs="Arial"/>
          <w:sz w:val="28"/>
          <w:u w:val="none"/>
        </w:rPr>
      </w:pPr>
    </w:p>
    <w:p w14:paraId="2678BABF" w14:textId="77777777" w:rsidR="000D38DE" w:rsidRPr="002E4782" w:rsidRDefault="000D38DE" w:rsidP="000D38DE">
      <w:pPr>
        <w:pStyle w:val="BodyText"/>
        <w:jc w:val="center"/>
        <w:rPr>
          <w:rFonts w:ascii="Calibri" w:hAnsi="Calibri" w:cs="Arial"/>
          <w:sz w:val="28"/>
          <w:u w:val="none"/>
        </w:rPr>
      </w:pPr>
    </w:p>
    <w:p w14:paraId="00A0F44D" w14:textId="77777777" w:rsidR="000D38DE" w:rsidRPr="002E4782" w:rsidRDefault="000D38DE" w:rsidP="000D38DE">
      <w:pPr>
        <w:pStyle w:val="BodyText"/>
        <w:jc w:val="center"/>
        <w:rPr>
          <w:rFonts w:ascii="Calibri" w:hAnsi="Calibri" w:cs="Arial"/>
          <w:sz w:val="28"/>
          <w:u w:val="none"/>
        </w:rPr>
      </w:pPr>
    </w:p>
    <w:p w14:paraId="39C8E951" w14:textId="77777777" w:rsidR="000D38DE" w:rsidRPr="002E4782" w:rsidRDefault="000D38DE" w:rsidP="000D38DE">
      <w:pPr>
        <w:pStyle w:val="BodyText"/>
        <w:jc w:val="center"/>
        <w:rPr>
          <w:rFonts w:ascii="Calibri" w:hAnsi="Calibri" w:cs="Arial"/>
          <w:sz w:val="28"/>
          <w:u w:val="none"/>
        </w:rPr>
      </w:pPr>
    </w:p>
    <w:p w14:paraId="6BAB9CDE" w14:textId="77777777" w:rsidR="000D38DE" w:rsidRPr="002E4782" w:rsidRDefault="000D38DE" w:rsidP="000D38DE">
      <w:pPr>
        <w:pStyle w:val="BodyText"/>
        <w:jc w:val="center"/>
        <w:rPr>
          <w:rFonts w:ascii="Calibri" w:hAnsi="Calibri" w:cs="Arial"/>
          <w:sz w:val="28"/>
          <w:u w:val="none"/>
        </w:rPr>
      </w:pPr>
    </w:p>
    <w:p w14:paraId="31ADF127" w14:textId="77777777" w:rsidR="000D38DE" w:rsidRPr="002E4782" w:rsidRDefault="000D38DE" w:rsidP="000D38DE">
      <w:pPr>
        <w:pStyle w:val="BodyText"/>
        <w:rPr>
          <w:rFonts w:ascii="Calibri" w:hAnsi="Calibri" w:cs="Arial"/>
          <w:sz w:val="28"/>
          <w:u w:val="none"/>
        </w:rPr>
      </w:pPr>
    </w:p>
    <w:p w14:paraId="79092C6C" w14:textId="77777777" w:rsidR="000D38DE" w:rsidRPr="002E4782" w:rsidRDefault="000D38DE" w:rsidP="000D38DE">
      <w:pPr>
        <w:pStyle w:val="BodyText"/>
        <w:jc w:val="center"/>
        <w:rPr>
          <w:rFonts w:ascii="Calibri" w:hAnsi="Calibri" w:cs="Arial"/>
          <w:sz w:val="28"/>
          <w:u w:val="none"/>
        </w:rPr>
      </w:pPr>
      <w:r w:rsidRPr="002E4782">
        <w:rPr>
          <w:rFonts w:ascii="Calibri" w:hAnsi="Calibri" w:cs="Arial"/>
          <w:sz w:val="28"/>
          <w:u w:val="none"/>
        </w:rPr>
        <w:t>2012.gads</w:t>
      </w:r>
    </w:p>
    <w:p w14:paraId="6FFA2178" w14:textId="77777777" w:rsidR="004A0418" w:rsidRPr="002E4782" w:rsidRDefault="000D38DE" w:rsidP="000D38DE">
      <w:pPr>
        <w:rPr>
          <w:rFonts w:ascii="Calibri" w:hAnsi="Calibri" w:cs="Arial"/>
          <w:b/>
          <w:sz w:val="28"/>
          <w:lang w:val="lv-LV"/>
        </w:rPr>
      </w:pPr>
      <w:r w:rsidRPr="002E4782">
        <w:rPr>
          <w:rFonts w:ascii="Calibri" w:hAnsi="Calibri" w:cs="Arial"/>
          <w:sz w:val="28"/>
          <w:lang w:val="lv-LV"/>
        </w:rPr>
        <w:br w:type="page"/>
      </w:r>
      <w:r w:rsidRPr="002E4782">
        <w:rPr>
          <w:rFonts w:ascii="Calibri" w:hAnsi="Calibri" w:cs="Arial"/>
          <w:b/>
          <w:sz w:val="28"/>
          <w:lang w:val="lv-LV"/>
        </w:rPr>
        <w:lastRenderedPageBreak/>
        <w:t>Ievads</w:t>
      </w:r>
    </w:p>
    <w:p w14:paraId="69E2EAB5" w14:textId="77777777" w:rsidR="000D38DE" w:rsidRPr="002E4782" w:rsidRDefault="000D38DE" w:rsidP="000D38DE">
      <w:pPr>
        <w:rPr>
          <w:rFonts w:ascii="Calibri" w:hAnsi="Calibri" w:cs="Arial"/>
          <w:sz w:val="28"/>
          <w:lang w:val="lv-LV"/>
        </w:rPr>
      </w:pPr>
    </w:p>
    <w:p w14:paraId="4153142B" w14:textId="77777777" w:rsidR="00994215" w:rsidRPr="002E4782" w:rsidRDefault="000D38DE" w:rsidP="00584E72">
      <w:pPr>
        <w:ind w:firstLine="1134"/>
        <w:jc w:val="both"/>
        <w:rPr>
          <w:rFonts w:ascii="Calibri" w:hAnsi="Calibri" w:cs="Arial"/>
          <w:sz w:val="28"/>
          <w:lang w:val="lv-LV"/>
        </w:rPr>
      </w:pPr>
      <w:r w:rsidRPr="002E4782">
        <w:rPr>
          <w:rFonts w:ascii="Calibri" w:hAnsi="Calibri" w:cs="Arial"/>
          <w:sz w:val="28"/>
          <w:lang w:val="lv-LV"/>
        </w:rPr>
        <w:t>Vidzemes plānošanas reģions</w:t>
      </w:r>
      <w:r w:rsidR="003F6391" w:rsidRPr="002E4782">
        <w:rPr>
          <w:rFonts w:ascii="Calibri" w:hAnsi="Calibri" w:cs="Arial"/>
          <w:sz w:val="28"/>
          <w:lang w:val="lv-LV"/>
        </w:rPr>
        <w:t xml:space="preserve"> 2011.</w:t>
      </w:r>
      <w:r w:rsidR="001E0F78">
        <w:rPr>
          <w:rFonts w:ascii="Calibri" w:hAnsi="Calibri" w:cs="Arial"/>
          <w:sz w:val="28"/>
          <w:lang w:val="lv-LV"/>
        </w:rPr>
        <w:t xml:space="preserve"> </w:t>
      </w:r>
      <w:r w:rsidR="003F6391" w:rsidRPr="002E4782">
        <w:rPr>
          <w:rFonts w:ascii="Calibri" w:hAnsi="Calibri" w:cs="Arial"/>
          <w:sz w:val="28"/>
          <w:lang w:val="lv-LV"/>
        </w:rPr>
        <w:t>gadā sagatavoja</w:t>
      </w:r>
      <w:r w:rsidR="001E0F78">
        <w:rPr>
          <w:rFonts w:ascii="Calibri" w:hAnsi="Calibri" w:cs="Arial"/>
          <w:sz w:val="28"/>
          <w:lang w:val="lv-LV"/>
        </w:rPr>
        <w:t>,</w:t>
      </w:r>
      <w:r w:rsidR="003F6391" w:rsidRPr="002E4782">
        <w:rPr>
          <w:rFonts w:ascii="Calibri" w:hAnsi="Calibri" w:cs="Arial"/>
          <w:sz w:val="28"/>
          <w:lang w:val="lv-LV"/>
        </w:rPr>
        <w:t xml:space="preserve"> un uzsāka īstenot Eiropas Sociālā fonda projektu “Vidzemes reģiona pašvaldību kapacitātes stiprināšana inovāciju ekonomikas attīstības projektu jomā”, lai sekmētu Vidzemes plānošanas reģiona darbinieku un pašvaldību speciālistu kapacitātes stiprināšanu inovāciju ekonomikas jomā. Lai nodrošinātu projekta ilgtspēju, ir izveidots Vidzemes reģiona projektu konsultantu tīkls, kura uzdevums ir </w:t>
      </w:r>
      <w:r w:rsidR="00994215" w:rsidRPr="002E4782">
        <w:rPr>
          <w:rFonts w:ascii="Calibri" w:hAnsi="Calibri" w:cs="Arial"/>
          <w:sz w:val="28"/>
          <w:lang w:val="lv-LV"/>
        </w:rPr>
        <w:t>sniegt atbalstu un konsultēt citus pašvaldību speciālistus, kā arī speciālistus no uzņēmējdarbības atbalsta institūcijām reģionā</w:t>
      </w:r>
      <w:r w:rsidR="003F6391" w:rsidRPr="002E4782">
        <w:rPr>
          <w:rFonts w:ascii="Calibri" w:hAnsi="Calibri" w:cs="Arial"/>
          <w:sz w:val="28"/>
          <w:lang w:val="lv-LV"/>
        </w:rPr>
        <w:t xml:space="preserve"> par atbalstu inovāciju ekonomikas attīstības veicināšanas projektu sagatavošanā un ieviešanā</w:t>
      </w:r>
      <w:r w:rsidR="00994215" w:rsidRPr="002E4782">
        <w:rPr>
          <w:rFonts w:ascii="Calibri" w:hAnsi="Calibri" w:cs="Arial"/>
          <w:sz w:val="28"/>
          <w:lang w:val="lv-LV"/>
        </w:rPr>
        <w:t xml:space="preserve">. </w:t>
      </w:r>
      <w:r w:rsidR="003F6391" w:rsidRPr="002E4782">
        <w:rPr>
          <w:rFonts w:ascii="Calibri" w:hAnsi="Calibri" w:cs="Arial"/>
          <w:sz w:val="28"/>
          <w:lang w:val="lv-LV"/>
        </w:rPr>
        <w:t>Papildus tam šāds konsultantu tīkls veicinās tādu  projektu izstrādi</w:t>
      </w:r>
      <w:r w:rsidR="00994215" w:rsidRPr="002E4782">
        <w:rPr>
          <w:rFonts w:ascii="Calibri" w:hAnsi="Calibri" w:cs="Arial"/>
          <w:sz w:val="28"/>
          <w:lang w:val="lv-LV"/>
        </w:rPr>
        <w:t>, kurā kā partneri piedalās gan pašvaldības, gan uzņēmējdarbības atbalsta institūcijas, gan privātie partneri. Šāda pieeja ļaus kopīgi risināt Vidzemes reģiona inovāciju ekonomikas attīstībai būtiskas problēmas un maksimāli izmantot Vidzemes reģiona potenciālu šai jomā.</w:t>
      </w:r>
    </w:p>
    <w:p w14:paraId="2B399D79" w14:textId="77777777" w:rsidR="003F6391" w:rsidRPr="002E4782" w:rsidRDefault="003F6391" w:rsidP="00584E72">
      <w:pPr>
        <w:ind w:firstLine="1134"/>
        <w:jc w:val="both"/>
        <w:rPr>
          <w:rFonts w:ascii="Calibri" w:hAnsi="Calibri" w:cs="Arial"/>
          <w:sz w:val="28"/>
          <w:lang w:val="lv-LV"/>
        </w:rPr>
      </w:pPr>
    </w:p>
    <w:p w14:paraId="5C5AFB5B" w14:textId="77777777" w:rsidR="003F6391" w:rsidRPr="002E4782" w:rsidRDefault="003F6391" w:rsidP="00584E72">
      <w:pPr>
        <w:ind w:firstLine="1134"/>
        <w:jc w:val="both"/>
        <w:rPr>
          <w:rFonts w:ascii="Calibri" w:hAnsi="Calibri" w:cs="Arial"/>
          <w:sz w:val="28"/>
          <w:lang w:val="lv-LV"/>
        </w:rPr>
      </w:pPr>
      <w:r w:rsidRPr="002E4782">
        <w:rPr>
          <w:rFonts w:ascii="Calibri" w:hAnsi="Calibri" w:cs="Arial"/>
          <w:sz w:val="28"/>
          <w:lang w:val="lv-LV"/>
        </w:rPr>
        <w:t>Šajā materiālā ir apkopota inovāciju ekonomikas veicināšanas konsultantu kontaktinformācija, kā arī aprakstīts konsultantu tīkla darbības modelis.</w:t>
      </w:r>
    </w:p>
    <w:p w14:paraId="2969A814" w14:textId="77777777" w:rsidR="003F6391" w:rsidRPr="002E4782" w:rsidRDefault="003F6391">
      <w:pPr>
        <w:spacing w:after="200" w:line="276" w:lineRule="auto"/>
        <w:rPr>
          <w:rFonts w:ascii="Calibri" w:eastAsia="Calibri" w:hAnsi="Calibri"/>
          <w:lang w:val="lv-LV"/>
        </w:rPr>
      </w:pPr>
      <w:r w:rsidRPr="002E4782">
        <w:rPr>
          <w:rFonts w:ascii="Calibri" w:eastAsia="Calibri" w:hAnsi="Calibri"/>
          <w:lang w:val="lv-LV"/>
        </w:rPr>
        <w:br w:type="page"/>
      </w:r>
    </w:p>
    <w:p w14:paraId="5561CED2" w14:textId="77777777" w:rsidR="003F6391" w:rsidRPr="00A05D7E" w:rsidRDefault="003F6391" w:rsidP="00A05D7E">
      <w:pPr>
        <w:pStyle w:val="ListParagraph"/>
        <w:numPr>
          <w:ilvl w:val="0"/>
          <w:numId w:val="5"/>
        </w:numPr>
        <w:jc w:val="both"/>
        <w:rPr>
          <w:rFonts w:ascii="Calibri" w:hAnsi="Calibri" w:cs="Arial"/>
          <w:b/>
          <w:sz w:val="28"/>
          <w:lang w:val="lv-LV"/>
        </w:rPr>
      </w:pPr>
      <w:r w:rsidRPr="00A05D7E">
        <w:rPr>
          <w:rFonts w:ascii="Calibri" w:hAnsi="Calibri" w:cs="Arial"/>
          <w:b/>
          <w:sz w:val="28"/>
          <w:lang w:val="lv-LV"/>
        </w:rPr>
        <w:t>Inovāciju ekon</w:t>
      </w:r>
      <w:r w:rsidR="00A05D7E">
        <w:rPr>
          <w:rFonts w:ascii="Calibri" w:hAnsi="Calibri" w:cs="Arial"/>
          <w:b/>
          <w:sz w:val="28"/>
          <w:lang w:val="lv-LV"/>
        </w:rPr>
        <w:t>omikas veicināšanas konsultanti</w:t>
      </w:r>
    </w:p>
    <w:p w14:paraId="24483A0A" w14:textId="77777777" w:rsidR="003F6391" w:rsidRPr="002E4782" w:rsidRDefault="003F6391" w:rsidP="003F6391">
      <w:pPr>
        <w:jc w:val="both"/>
        <w:rPr>
          <w:rFonts w:ascii="Calibri" w:hAnsi="Calibri" w:cs="Arial"/>
          <w:sz w:val="28"/>
          <w:lang w:val="lv-LV"/>
        </w:rPr>
      </w:pPr>
    </w:p>
    <w:p w14:paraId="01E74CC1" w14:textId="77777777" w:rsidR="003F6391" w:rsidRDefault="003F6391" w:rsidP="00584E72">
      <w:pPr>
        <w:ind w:firstLine="1134"/>
        <w:jc w:val="both"/>
        <w:rPr>
          <w:rFonts w:ascii="Calibri" w:hAnsi="Calibri" w:cs="Arial"/>
          <w:sz w:val="28"/>
          <w:lang w:val="lv-LV"/>
        </w:rPr>
      </w:pPr>
      <w:r w:rsidRPr="002E4782">
        <w:rPr>
          <w:rFonts w:ascii="Calibri" w:hAnsi="Calibri" w:cs="Arial"/>
          <w:sz w:val="28"/>
          <w:lang w:val="lv-LV"/>
        </w:rPr>
        <w:t>Šajā tabulā ir apkopota</w:t>
      </w:r>
      <w:r w:rsidR="00A05D7E">
        <w:rPr>
          <w:rFonts w:ascii="Calibri" w:hAnsi="Calibri" w:cs="Arial"/>
          <w:sz w:val="28"/>
          <w:lang w:val="lv-LV"/>
        </w:rPr>
        <w:t xml:space="preserve"> informācija par</w:t>
      </w:r>
      <w:r w:rsidRPr="002E4782">
        <w:rPr>
          <w:rFonts w:ascii="Calibri" w:hAnsi="Calibri" w:cs="Arial"/>
          <w:sz w:val="28"/>
          <w:lang w:val="lv-LV"/>
        </w:rPr>
        <w:t xml:space="preserve"> inovāciju eko</w:t>
      </w:r>
      <w:r w:rsidR="00A05D7E">
        <w:rPr>
          <w:rFonts w:ascii="Calibri" w:hAnsi="Calibri" w:cs="Arial"/>
          <w:sz w:val="28"/>
          <w:lang w:val="lv-LV"/>
        </w:rPr>
        <w:t>nomikas veicināšanas konsultantiem</w:t>
      </w:r>
      <w:r w:rsidRPr="002E4782">
        <w:rPr>
          <w:rFonts w:ascii="Calibri" w:hAnsi="Calibri" w:cs="Arial"/>
          <w:sz w:val="28"/>
          <w:lang w:val="lv-LV"/>
        </w:rPr>
        <w:t xml:space="preserve">. Sarakstā iekļauti konsultanti, kas var sniegt informāciju par inovāciju ekonomikas projektiem pieejamiem finanšu avotiem, inovatīvām metodēm </w:t>
      </w:r>
      <w:r w:rsidR="000023EE" w:rsidRPr="002E4782">
        <w:rPr>
          <w:rFonts w:ascii="Calibri" w:hAnsi="Calibri" w:cs="Arial"/>
          <w:sz w:val="28"/>
          <w:lang w:val="lv-LV"/>
        </w:rPr>
        <w:t>projektu ideju formulēšanā, kā arī norādītas katra konsultanta specifiskās kompetences inovāciju ekonomikas projektu jomā.</w:t>
      </w:r>
      <w:r w:rsidR="002E4782">
        <w:rPr>
          <w:rFonts w:ascii="Calibri" w:hAnsi="Calibri" w:cs="Arial"/>
          <w:sz w:val="28"/>
          <w:lang w:val="lv-LV"/>
        </w:rPr>
        <w:t xml:space="preserve"> Iespēju robežās konsultantu informācija tiks atjaunota un papildināta.</w:t>
      </w:r>
      <w:r w:rsidR="00D171FB">
        <w:rPr>
          <w:rFonts w:ascii="Calibri" w:hAnsi="Calibri" w:cs="Arial"/>
          <w:sz w:val="28"/>
          <w:lang w:val="lv-LV"/>
        </w:rPr>
        <w:t xml:space="preserve"> </w:t>
      </w:r>
    </w:p>
    <w:p w14:paraId="217847A8" w14:textId="77777777" w:rsidR="00D171FB" w:rsidRPr="002E4782" w:rsidRDefault="00D171FB" w:rsidP="00584E72">
      <w:pPr>
        <w:ind w:firstLine="1134"/>
        <w:jc w:val="both"/>
        <w:rPr>
          <w:rFonts w:ascii="Calibri" w:hAnsi="Calibri" w:cs="Arial"/>
          <w:sz w:val="28"/>
          <w:lang w:val="lv-LV"/>
        </w:rPr>
      </w:pPr>
      <w:r>
        <w:rPr>
          <w:rFonts w:ascii="Calibri" w:hAnsi="Calibri" w:cs="Arial"/>
          <w:sz w:val="28"/>
          <w:lang w:val="lv-LV"/>
        </w:rPr>
        <w:t>Konsultantu uzdevums ir konsultatīvais atbalsts projektu sagatavotājiem un īstenotājiem, nevis projektu pieteikumu sagatavošana.</w:t>
      </w:r>
    </w:p>
    <w:p w14:paraId="1E61ACB6" w14:textId="77777777" w:rsidR="003F6391" w:rsidRPr="002E4782" w:rsidRDefault="003F6391" w:rsidP="003F6391">
      <w:pPr>
        <w:jc w:val="both"/>
        <w:rPr>
          <w:rFonts w:ascii="Calibri" w:hAnsi="Calibri" w:cs="Arial"/>
          <w:sz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1276"/>
        <w:gridCol w:w="5387"/>
      </w:tblGrid>
      <w:tr w:rsidR="00A05D7E" w:rsidRPr="002E4782" w14:paraId="352EA6C4" w14:textId="77777777" w:rsidTr="00A05D7E">
        <w:tc>
          <w:tcPr>
            <w:tcW w:w="817" w:type="dxa"/>
          </w:tcPr>
          <w:p w14:paraId="242B80D6" w14:textId="77777777" w:rsidR="00A05D7E" w:rsidRPr="002E4782" w:rsidRDefault="00A05D7E" w:rsidP="00077D91">
            <w:pPr>
              <w:jc w:val="center"/>
              <w:rPr>
                <w:rFonts w:ascii="Calibri" w:hAnsi="Calibri" w:cs="Arial"/>
                <w:szCs w:val="16"/>
                <w:lang w:val="lv-LV"/>
              </w:rPr>
            </w:pPr>
            <w:proofErr w:type="spellStart"/>
            <w:r w:rsidRPr="002E4782">
              <w:rPr>
                <w:rFonts w:ascii="Calibri" w:hAnsi="Calibri" w:cs="Arial"/>
                <w:sz w:val="22"/>
                <w:szCs w:val="16"/>
                <w:lang w:val="lv-LV"/>
              </w:rPr>
              <w:t>Nr.p.k</w:t>
            </w:r>
            <w:proofErr w:type="spellEnd"/>
            <w:r w:rsidRPr="002E4782">
              <w:rPr>
                <w:rFonts w:ascii="Calibri" w:hAnsi="Calibri" w:cs="Arial"/>
                <w:sz w:val="22"/>
                <w:szCs w:val="16"/>
                <w:lang w:val="lv-LV"/>
              </w:rPr>
              <w:t>.</w:t>
            </w:r>
          </w:p>
        </w:tc>
        <w:tc>
          <w:tcPr>
            <w:tcW w:w="1559" w:type="dxa"/>
          </w:tcPr>
          <w:p w14:paraId="33FA467E" w14:textId="77777777" w:rsidR="00A05D7E" w:rsidRPr="002E4782" w:rsidRDefault="00A05D7E" w:rsidP="00077D91">
            <w:pPr>
              <w:jc w:val="center"/>
              <w:rPr>
                <w:rFonts w:ascii="Calibri" w:hAnsi="Calibri" w:cs="Arial"/>
                <w:szCs w:val="16"/>
                <w:lang w:val="lv-LV"/>
              </w:rPr>
            </w:pPr>
            <w:r w:rsidRPr="002E4782">
              <w:rPr>
                <w:rFonts w:ascii="Calibri" w:hAnsi="Calibri" w:cs="Arial"/>
                <w:sz w:val="22"/>
                <w:szCs w:val="16"/>
                <w:lang w:val="lv-LV"/>
              </w:rPr>
              <w:t xml:space="preserve">Vārds, uzvārds </w:t>
            </w:r>
          </w:p>
          <w:p w14:paraId="236F24D2" w14:textId="77777777" w:rsidR="00A05D7E" w:rsidRPr="002E4782" w:rsidRDefault="00A05D7E" w:rsidP="00077D91">
            <w:pPr>
              <w:jc w:val="center"/>
              <w:rPr>
                <w:rFonts w:ascii="Calibri" w:hAnsi="Calibri" w:cs="Arial"/>
                <w:szCs w:val="16"/>
                <w:lang w:val="lv-LV"/>
              </w:rPr>
            </w:pPr>
          </w:p>
        </w:tc>
        <w:tc>
          <w:tcPr>
            <w:tcW w:w="1276" w:type="dxa"/>
          </w:tcPr>
          <w:p w14:paraId="79E445FB" w14:textId="77777777" w:rsidR="00A05D7E" w:rsidRPr="002E4782" w:rsidRDefault="00A05D7E" w:rsidP="00077D91">
            <w:pPr>
              <w:jc w:val="center"/>
              <w:rPr>
                <w:rFonts w:ascii="Calibri" w:hAnsi="Calibri" w:cs="Arial"/>
                <w:szCs w:val="16"/>
                <w:lang w:val="lv-LV"/>
              </w:rPr>
            </w:pPr>
            <w:r w:rsidRPr="002E4782">
              <w:rPr>
                <w:rFonts w:ascii="Calibri" w:hAnsi="Calibri" w:cs="Arial"/>
                <w:sz w:val="22"/>
                <w:szCs w:val="16"/>
                <w:lang w:val="lv-LV"/>
              </w:rPr>
              <w:t xml:space="preserve">Institūcija </w:t>
            </w:r>
          </w:p>
        </w:tc>
        <w:tc>
          <w:tcPr>
            <w:tcW w:w="5387" w:type="dxa"/>
          </w:tcPr>
          <w:p w14:paraId="455DA924" w14:textId="77777777" w:rsidR="00A05D7E" w:rsidRPr="00A05D7E" w:rsidRDefault="00A05D7E" w:rsidP="000A4C40">
            <w:pPr>
              <w:jc w:val="center"/>
              <w:rPr>
                <w:rFonts w:ascii="Calibri" w:hAnsi="Calibri" w:cs="Arial"/>
                <w:lang w:val="lv-LV"/>
              </w:rPr>
            </w:pPr>
            <w:r w:rsidRPr="00A05D7E">
              <w:rPr>
                <w:rFonts w:ascii="Calibri" w:hAnsi="Calibri" w:cs="Arial"/>
                <w:sz w:val="22"/>
                <w:szCs w:val="22"/>
                <w:lang w:val="lv-LV"/>
              </w:rPr>
              <w:t>Konsultāciju kompetences</w:t>
            </w:r>
          </w:p>
        </w:tc>
      </w:tr>
      <w:tr w:rsidR="00A05D7E" w:rsidRPr="002E4782" w14:paraId="7ED4F7B9" w14:textId="77777777" w:rsidTr="007E399E">
        <w:tc>
          <w:tcPr>
            <w:tcW w:w="817" w:type="dxa"/>
            <w:vAlign w:val="bottom"/>
          </w:tcPr>
          <w:p w14:paraId="59C07B21" w14:textId="77777777" w:rsidR="00A05D7E" w:rsidRPr="002E4782" w:rsidRDefault="00A05D7E" w:rsidP="00077D91">
            <w:pPr>
              <w:numPr>
                <w:ilvl w:val="0"/>
                <w:numId w:val="1"/>
              </w:numPr>
              <w:spacing w:after="200" w:line="276" w:lineRule="auto"/>
              <w:jc w:val="right"/>
              <w:rPr>
                <w:rFonts w:ascii="Calibri" w:hAnsi="Calibri" w:cs="Arial"/>
                <w:szCs w:val="16"/>
                <w:lang w:val="lv-LV"/>
              </w:rPr>
            </w:pPr>
          </w:p>
        </w:tc>
        <w:tc>
          <w:tcPr>
            <w:tcW w:w="1559" w:type="dxa"/>
            <w:vAlign w:val="center"/>
          </w:tcPr>
          <w:p w14:paraId="4840773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 xml:space="preserve">Laila </w:t>
            </w:r>
            <w:proofErr w:type="spellStart"/>
            <w:r w:rsidRPr="002E4782">
              <w:rPr>
                <w:rFonts w:ascii="Calibri" w:hAnsi="Calibri" w:cs="Arial"/>
                <w:sz w:val="22"/>
                <w:szCs w:val="16"/>
                <w:lang w:val="lv-LV"/>
              </w:rPr>
              <w:t>Gercāne</w:t>
            </w:r>
            <w:proofErr w:type="spellEnd"/>
          </w:p>
        </w:tc>
        <w:tc>
          <w:tcPr>
            <w:tcW w:w="1276" w:type="dxa"/>
            <w:vAlign w:val="center"/>
          </w:tcPr>
          <w:p w14:paraId="6C2AEEE5"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461BA693" w14:textId="77777777" w:rsidR="00A05D7E" w:rsidRPr="00A05D7E" w:rsidRDefault="00A05D7E" w:rsidP="00D171FB">
            <w:pPr>
              <w:rPr>
                <w:rFonts w:ascii="Calibri" w:hAnsi="Calibri" w:cs="Arial"/>
                <w:lang w:val="lv-LV"/>
              </w:rPr>
            </w:pPr>
            <w:r w:rsidRPr="00A05D7E">
              <w:rPr>
                <w:rFonts w:ascii="Calibri" w:hAnsi="Calibri" w:cs="Arial"/>
                <w:sz w:val="22"/>
                <w:szCs w:val="22"/>
                <w:lang w:val="lv-LV"/>
              </w:rPr>
              <w:t>Projektu iesniegumu sagatavošana un projektu izvērtēšana.</w:t>
            </w:r>
          </w:p>
          <w:p w14:paraId="2DD23816" w14:textId="77777777" w:rsidR="00A05D7E" w:rsidRPr="00A05D7E" w:rsidRDefault="00A05D7E" w:rsidP="00D171FB">
            <w:pPr>
              <w:rPr>
                <w:rFonts w:ascii="Calibri" w:hAnsi="Calibri" w:cs="Arial"/>
                <w:lang w:val="lv-LV"/>
              </w:rPr>
            </w:pPr>
            <w:r w:rsidRPr="00A05D7E">
              <w:rPr>
                <w:rFonts w:ascii="Calibri" w:hAnsi="Calibri" w:cs="Arial"/>
                <w:sz w:val="22"/>
                <w:szCs w:val="22"/>
                <w:lang w:val="lv-LV"/>
              </w:rPr>
              <w:t xml:space="preserve">Projekta aktivitāšu un finanšu plānošana. </w:t>
            </w:r>
          </w:p>
          <w:p w14:paraId="74BE5FEF" w14:textId="77777777" w:rsidR="00A05D7E" w:rsidRPr="00A05D7E" w:rsidRDefault="00A05D7E" w:rsidP="00D171FB">
            <w:pPr>
              <w:rPr>
                <w:rFonts w:ascii="Calibri" w:hAnsi="Calibri" w:cs="Arial"/>
                <w:lang w:val="lv-LV"/>
              </w:rPr>
            </w:pPr>
            <w:r w:rsidRPr="00A05D7E">
              <w:rPr>
                <w:rFonts w:ascii="Calibri" w:hAnsi="Calibri" w:cs="Arial"/>
                <w:sz w:val="22"/>
                <w:szCs w:val="22"/>
                <w:lang w:val="lv-LV"/>
              </w:rPr>
              <w:t>Sadarbības tīklu attīstība projektu izstrādei un ieviešanai.</w:t>
            </w:r>
          </w:p>
          <w:p w14:paraId="467339A7" w14:textId="77777777" w:rsidR="00A05D7E" w:rsidRPr="00A05D7E" w:rsidRDefault="00A05D7E" w:rsidP="00D171FB">
            <w:pPr>
              <w:rPr>
                <w:rFonts w:ascii="Calibri" w:hAnsi="Calibri" w:cs="Arial"/>
                <w:lang w:val="lv-LV"/>
              </w:rPr>
            </w:pPr>
            <w:r w:rsidRPr="00A05D7E">
              <w:rPr>
                <w:rFonts w:ascii="Calibri" w:hAnsi="Calibri" w:cs="Arial"/>
                <w:sz w:val="22"/>
                <w:szCs w:val="22"/>
                <w:lang w:val="lv-LV"/>
              </w:rPr>
              <w:t>Eiropas centrāli administrēto programmu projektu sagatavošana un ieviešana.</w:t>
            </w:r>
          </w:p>
          <w:p w14:paraId="4D778FD0" w14:textId="77777777" w:rsidR="00A05D7E" w:rsidRPr="00A05D7E" w:rsidRDefault="00A05D7E" w:rsidP="00077D91">
            <w:pPr>
              <w:rPr>
                <w:color w:val="1F497D"/>
              </w:rPr>
            </w:pPr>
            <w:r w:rsidRPr="00A05D7E">
              <w:rPr>
                <w:rFonts w:ascii="Calibri" w:hAnsi="Calibri" w:cs="Arial"/>
                <w:sz w:val="22"/>
                <w:szCs w:val="22"/>
                <w:lang w:val="lv-LV"/>
              </w:rPr>
              <w:t>Starptautisku projektu partnerību veidošana.</w:t>
            </w:r>
            <w:r w:rsidRPr="00A05D7E">
              <w:rPr>
                <w:color w:val="1F497D"/>
                <w:sz w:val="22"/>
                <w:szCs w:val="22"/>
              </w:rPr>
              <w:t xml:space="preserve"> </w:t>
            </w:r>
          </w:p>
        </w:tc>
      </w:tr>
      <w:tr w:rsidR="00A05D7E" w:rsidRPr="00A05D7E" w14:paraId="23A78668" w14:textId="77777777" w:rsidTr="007E399E">
        <w:tc>
          <w:tcPr>
            <w:tcW w:w="817" w:type="dxa"/>
            <w:vAlign w:val="bottom"/>
          </w:tcPr>
          <w:p w14:paraId="4B307A41" w14:textId="77777777" w:rsidR="00A05D7E" w:rsidRPr="002E4782" w:rsidRDefault="00A05D7E" w:rsidP="00077D91">
            <w:pPr>
              <w:numPr>
                <w:ilvl w:val="0"/>
                <w:numId w:val="1"/>
              </w:numPr>
              <w:spacing w:after="200" w:line="276" w:lineRule="auto"/>
              <w:jc w:val="right"/>
              <w:rPr>
                <w:rFonts w:ascii="Calibri" w:hAnsi="Calibri" w:cs="Arial"/>
                <w:szCs w:val="16"/>
                <w:lang w:val="lv-LV"/>
              </w:rPr>
            </w:pPr>
          </w:p>
        </w:tc>
        <w:tc>
          <w:tcPr>
            <w:tcW w:w="1559" w:type="dxa"/>
            <w:vAlign w:val="center"/>
          </w:tcPr>
          <w:p w14:paraId="1DCEE7CE"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Ina Miķelsone</w:t>
            </w:r>
          </w:p>
        </w:tc>
        <w:tc>
          <w:tcPr>
            <w:tcW w:w="1276" w:type="dxa"/>
            <w:vAlign w:val="center"/>
          </w:tcPr>
          <w:p w14:paraId="259F9BA9"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7723635B" w14:textId="77777777" w:rsidR="00A05D7E" w:rsidRPr="00A05D7E" w:rsidRDefault="00A05D7E" w:rsidP="000023EE">
            <w:pPr>
              <w:rPr>
                <w:rFonts w:ascii="Calibri" w:hAnsi="Calibri" w:cs="Arial"/>
                <w:lang w:val="lv-LV"/>
              </w:rPr>
            </w:pPr>
            <w:r w:rsidRPr="00A05D7E">
              <w:rPr>
                <w:rFonts w:ascii="Calibri" w:hAnsi="Calibri" w:cs="Arial"/>
                <w:sz w:val="22"/>
                <w:szCs w:val="22"/>
                <w:lang w:val="lv-LV"/>
              </w:rPr>
              <w:t xml:space="preserve">Konsultācijas par projektu pieteikumu sagatavošanu dažādiem finansējuma avotiem, īpaši ESF, ERAF projektiem. Projektu vadības apmācības NVO, uzņēmējiem. </w:t>
            </w:r>
          </w:p>
        </w:tc>
      </w:tr>
      <w:tr w:rsidR="00A05D7E" w:rsidRPr="007E399E" w14:paraId="494C3958" w14:textId="77777777" w:rsidTr="007E399E">
        <w:tc>
          <w:tcPr>
            <w:tcW w:w="817" w:type="dxa"/>
            <w:vAlign w:val="bottom"/>
          </w:tcPr>
          <w:p w14:paraId="6CDC106E" w14:textId="77777777" w:rsidR="00A05D7E" w:rsidRPr="002E4782" w:rsidRDefault="00A05D7E" w:rsidP="00077D91">
            <w:pPr>
              <w:numPr>
                <w:ilvl w:val="0"/>
                <w:numId w:val="1"/>
              </w:numPr>
              <w:spacing w:after="200" w:line="276" w:lineRule="auto"/>
              <w:jc w:val="right"/>
              <w:rPr>
                <w:rFonts w:ascii="Calibri" w:hAnsi="Calibri" w:cs="Arial"/>
                <w:szCs w:val="16"/>
                <w:lang w:val="lv-LV"/>
              </w:rPr>
            </w:pPr>
          </w:p>
        </w:tc>
        <w:tc>
          <w:tcPr>
            <w:tcW w:w="1559" w:type="dxa"/>
            <w:vAlign w:val="center"/>
          </w:tcPr>
          <w:p w14:paraId="516F4532"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Inguna Zukure</w:t>
            </w:r>
          </w:p>
        </w:tc>
        <w:tc>
          <w:tcPr>
            <w:tcW w:w="1276" w:type="dxa"/>
            <w:vAlign w:val="center"/>
          </w:tcPr>
          <w:p w14:paraId="34BE651C"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Mazsalacas novads</w:t>
            </w:r>
          </w:p>
        </w:tc>
        <w:tc>
          <w:tcPr>
            <w:tcW w:w="5387" w:type="dxa"/>
          </w:tcPr>
          <w:p w14:paraId="0739A3C4" w14:textId="77777777" w:rsidR="00A05D7E" w:rsidRPr="00A05D7E" w:rsidRDefault="00A05D7E" w:rsidP="00B77A21">
            <w:pPr>
              <w:spacing w:before="100" w:beforeAutospacing="1" w:after="100" w:afterAutospacing="1"/>
              <w:rPr>
                <w:rFonts w:ascii="Calibri" w:hAnsi="Calibri" w:cs="Arial"/>
                <w:lang w:val="lv-LV"/>
              </w:rPr>
            </w:pPr>
            <w:r w:rsidRPr="00A05D7E">
              <w:rPr>
                <w:rFonts w:ascii="Calibri" w:hAnsi="Calibri" w:cs="Arial"/>
                <w:sz w:val="22"/>
                <w:szCs w:val="22"/>
                <w:lang w:val="lv-LV"/>
              </w:rPr>
              <w:t>Biznesa uzsākšana, piemērotāko biznesa virzienu izvēle, finansējuma piesaistes iespējas</w:t>
            </w:r>
            <w:r w:rsidR="002334D0">
              <w:rPr>
                <w:rFonts w:ascii="Calibri" w:hAnsi="Calibri" w:cs="Arial"/>
                <w:sz w:val="22"/>
                <w:szCs w:val="22"/>
                <w:lang w:val="lv-LV"/>
              </w:rPr>
              <w:t xml:space="preserve"> </w:t>
            </w:r>
            <w:r w:rsidRPr="00A05D7E">
              <w:rPr>
                <w:rFonts w:ascii="Calibri" w:hAnsi="Calibri" w:cs="Arial"/>
                <w:sz w:val="22"/>
                <w:szCs w:val="22"/>
                <w:lang w:val="lv-LV"/>
              </w:rPr>
              <w:t>- pašva</w:t>
            </w:r>
            <w:r w:rsidR="002334D0">
              <w:rPr>
                <w:rFonts w:ascii="Calibri" w:hAnsi="Calibri" w:cs="Arial"/>
                <w:sz w:val="22"/>
                <w:szCs w:val="22"/>
                <w:lang w:val="lv-LV"/>
              </w:rPr>
              <w:t xml:space="preserve">ldībām, uzņēmējiem, biedrībām, </w:t>
            </w:r>
            <w:r w:rsidRPr="00A05D7E">
              <w:rPr>
                <w:rFonts w:ascii="Calibri" w:hAnsi="Calibri" w:cs="Arial"/>
                <w:sz w:val="22"/>
                <w:szCs w:val="22"/>
                <w:lang w:val="lv-LV"/>
              </w:rPr>
              <w:t>projektu pieteikumu sagatavošana dažādiem finansētājiem, psiholoģiskais atbalsts jaunajiem uzņēmējiem.</w:t>
            </w:r>
          </w:p>
        </w:tc>
      </w:tr>
      <w:tr w:rsidR="00A05D7E" w:rsidRPr="007E399E" w14:paraId="5A46F98F" w14:textId="77777777" w:rsidTr="007E399E">
        <w:tc>
          <w:tcPr>
            <w:tcW w:w="817" w:type="dxa"/>
            <w:vAlign w:val="bottom"/>
          </w:tcPr>
          <w:p w14:paraId="0C40C614"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BFBB05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Aiga Mūrniece</w:t>
            </w:r>
          </w:p>
        </w:tc>
        <w:tc>
          <w:tcPr>
            <w:tcW w:w="1276" w:type="dxa"/>
            <w:vAlign w:val="center"/>
          </w:tcPr>
          <w:p w14:paraId="71A84FC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610A114F"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 xml:space="preserve">Tehniskais atbalsts apmācību semināru organizēšanā par dažādu ES fondu līdzekļu piesaisti un apguvi. </w:t>
            </w:r>
          </w:p>
        </w:tc>
      </w:tr>
      <w:tr w:rsidR="00A05D7E" w:rsidRPr="002E4782" w14:paraId="4D208EA9" w14:textId="77777777" w:rsidTr="007E399E">
        <w:tc>
          <w:tcPr>
            <w:tcW w:w="817" w:type="dxa"/>
            <w:vAlign w:val="bottom"/>
          </w:tcPr>
          <w:p w14:paraId="6FE0D86F"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1FDC1356"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 xml:space="preserve">Anita </w:t>
            </w:r>
            <w:proofErr w:type="spellStart"/>
            <w:r w:rsidRPr="002E4782">
              <w:rPr>
                <w:rFonts w:ascii="Calibri" w:hAnsi="Calibri" w:cs="Arial"/>
                <w:sz w:val="22"/>
                <w:szCs w:val="16"/>
                <w:lang w:val="lv-LV"/>
              </w:rPr>
              <w:t>Savoņi</w:t>
            </w:r>
            <w:proofErr w:type="spellEnd"/>
          </w:p>
        </w:tc>
        <w:tc>
          <w:tcPr>
            <w:tcW w:w="1276" w:type="dxa"/>
            <w:vAlign w:val="center"/>
          </w:tcPr>
          <w:p w14:paraId="58DE8B3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6C8F363C" w14:textId="77777777" w:rsidR="00A05D7E" w:rsidRPr="00A05D7E" w:rsidRDefault="00A05D7E" w:rsidP="00D171FB">
            <w:pPr>
              <w:rPr>
                <w:rFonts w:ascii="Calibri" w:hAnsi="Calibri" w:cs="Arial"/>
                <w:lang w:val="lv-LV"/>
              </w:rPr>
            </w:pPr>
            <w:r w:rsidRPr="00A05D7E">
              <w:rPr>
                <w:rFonts w:ascii="Calibri" w:hAnsi="Calibri" w:cs="Arial"/>
                <w:sz w:val="22"/>
                <w:szCs w:val="22"/>
                <w:lang w:val="lv-LV"/>
              </w:rPr>
              <w:t>Projektu publicitāte, sabiedrības informēšana par projektu iespējām</w:t>
            </w:r>
          </w:p>
        </w:tc>
      </w:tr>
      <w:tr w:rsidR="00A05D7E" w:rsidRPr="002E4782" w14:paraId="6EA2B306" w14:textId="77777777" w:rsidTr="007E399E">
        <w:tc>
          <w:tcPr>
            <w:tcW w:w="817" w:type="dxa"/>
            <w:vAlign w:val="bottom"/>
          </w:tcPr>
          <w:p w14:paraId="750DD4C4"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EA84835"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 xml:space="preserve">Arvīds </w:t>
            </w:r>
            <w:proofErr w:type="spellStart"/>
            <w:r w:rsidRPr="002E4782">
              <w:rPr>
                <w:rFonts w:ascii="Calibri" w:hAnsi="Calibri" w:cs="Arial"/>
                <w:sz w:val="22"/>
                <w:szCs w:val="16"/>
                <w:lang w:val="lv-LV"/>
              </w:rPr>
              <w:t>Lukjanovs</w:t>
            </w:r>
            <w:proofErr w:type="spellEnd"/>
          </w:p>
        </w:tc>
        <w:tc>
          <w:tcPr>
            <w:tcW w:w="1276" w:type="dxa"/>
            <w:vAlign w:val="center"/>
          </w:tcPr>
          <w:p w14:paraId="08E6ED67"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Amatas novads</w:t>
            </w:r>
          </w:p>
        </w:tc>
        <w:tc>
          <w:tcPr>
            <w:tcW w:w="5387" w:type="dxa"/>
          </w:tcPr>
          <w:p w14:paraId="1E2E3B39"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Biznesa plānu sagatavošana, piemērotāko finanšu instrumentu izvēle</w:t>
            </w:r>
          </w:p>
        </w:tc>
      </w:tr>
      <w:tr w:rsidR="00A05D7E" w:rsidRPr="002E4782" w14:paraId="63859A1C" w14:textId="77777777" w:rsidTr="007E399E">
        <w:tc>
          <w:tcPr>
            <w:tcW w:w="817" w:type="dxa"/>
            <w:vAlign w:val="bottom"/>
          </w:tcPr>
          <w:p w14:paraId="72BAEBA8"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07EF7D40"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Dagnija Ūdre</w:t>
            </w:r>
          </w:p>
        </w:tc>
        <w:tc>
          <w:tcPr>
            <w:tcW w:w="1276" w:type="dxa"/>
            <w:vAlign w:val="center"/>
          </w:tcPr>
          <w:p w14:paraId="09A4C56A"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113619B9"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Sadarbības veidošana ar Igaunijas un Krievijas partneriem, projektu sagatavošanas konsultācijas</w:t>
            </w:r>
          </w:p>
        </w:tc>
      </w:tr>
      <w:tr w:rsidR="00A05D7E" w:rsidRPr="002E4782" w14:paraId="515CBB84" w14:textId="77777777" w:rsidTr="007E399E">
        <w:tc>
          <w:tcPr>
            <w:tcW w:w="817" w:type="dxa"/>
            <w:vAlign w:val="bottom"/>
          </w:tcPr>
          <w:p w14:paraId="1775FE17"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4A16AA2"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Daina Dzilna</w:t>
            </w:r>
          </w:p>
        </w:tc>
        <w:tc>
          <w:tcPr>
            <w:tcW w:w="1276" w:type="dxa"/>
            <w:vAlign w:val="center"/>
          </w:tcPr>
          <w:p w14:paraId="5F849E1E"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7DB2D9DC"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Publiskie iepirkumi, līgumu vadība</w:t>
            </w:r>
          </w:p>
        </w:tc>
      </w:tr>
      <w:tr w:rsidR="00A05D7E" w:rsidRPr="002E4782" w14:paraId="4956C48C" w14:textId="77777777" w:rsidTr="007E399E">
        <w:tc>
          <w:tcPr>
            <w:tcW w:w="817" w:type="dxa"/>
            <w:vAlign w:val="bottom"/>
          </w:tcPr>
          <w:p w14:paraId="6D9294B0"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B5F06B2"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Elīna Muižniece</w:t>
            </w:r>
          </w:p>
        </w:tc>
        <w:tc>
          <w:tcPr>
            <w:tcW w:w="1276" w:type="dxa"/>
            <w:vAlign w:val="center"/>
          </w:tcPr>
          <w:p w14:paraId="77909DB9"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01FFB1DB"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 xml:space="preserve">Projekta budžeta sastādīšana, sadarbības veidošana ar dažādu ES valstu partneriem </w:t>
            </w:r>
          </w:p>
        </w:tc>
      </w:tr>
      <w:tr w:rsidR="00A05D7E" w:rsidRPr="002E4782" w14:paraId="1CB6266E" w14:textId="77777777" w:rsidTr="007E399E">
        <w:tc>
          <w:tcPr>
            <w:tcW w:w="817" w:type="dxa"/>
            <w:vAlign w:val="bottom"/>
          </w:tcPr>
          <w:p w14:paraId="20BF0C39"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5C44BD9F"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Gatis Teteris</w:t>
            </w:r>
          </w:p>
        </w:tc>
        <w:tc>
          <w:tcPr>
            <w:tcW w:w="1276" w:type="dxa"/>
            <w:vAlign w:val="center"/>
          </w:tcPr>
          <w:p w14:paraId="542B7193"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21B0F510"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Atjaunojamie energoresursi, sadarbības veidošana ar dažādu ES valstu partneriem</w:t>
            </w:r>
          </w:p>
        </w:tc>
      </w:tr>
      <w:tr w:rsidR="00A05D7E" w:rsidRPr="007E399E" w14:paraId="2642FA5C" w14:textId="77777777" w:rsidTr="007E399E">
        <w:tc>
          <w:tcPr>
            <w:tcW w:w="817" w:type="dxa"/>
            <w:vAlign w:val="bottom"/>
          </w:tcPr>
          <w:p w14:paraId="12ED059B"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9FCD54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Gunita Brūvere</w:t>
            </w:r>
          </w:p>
        </w:tc>
        <w:tc>
          <w:tcPr>
            <w:tcW w:w="1276" w:type="dxa"/>
            <w:vAlign w:val="center"/>
          </w:tcPr>
          <w:p w14:paraId="638E4FE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Smiltenes novads</w:t>
            </w:r>
          </w:p>
        </w:tc>
        <w:tc>
          <w:tcPr>
            <w:tcW w:w="5387" w:type="dxa"/>
          </w:tcPr>
          <w:p w14:paraId="659BD4E3"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Zināšanas saistībā ar tirgus izpēti, eksporta konsultāciju pakalpojumiem</w:t>
            </w:r>
          </w:p>
        </w:tc>
      </w:tr>
      <w:tr w:rsidR="00A05D7E" w:rsidRPr="007E399E" w14:paraId="2B4377F7" w14:textId="77777777" w:rsidTr="007E399E">
        <w:tc>
          <w:tcPr>
            <w:tcW w:w="817" w:type="dxa"/>
            <w:vAlign w:val="bottom"/>
          </w:tcPr>
          <w:p w14:paraId="728B527E"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65E8990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Harijs Rokpelnis</w:t>
            </w:r>
          </w:p>
        </w:tc>
        <w:tc>
          <w:tcPr>
            <w:tcW w:w="1276" w:type="dxa"/>
            <w:vAlign w:val="center"/>
          </w:tcPr>
          <w:p w14:paraId="2743285D"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Mazsalacas novads</w:t>
            </w:r>
          </w:p>
        </w:tc>
        <w:tc>
          <w:tcPr>
            <w:tcW w:w="5387" w:type="dxa"/>
          </w:tcPr>
          <w:p w14:paraId="56703F91" w14:textId="77777777" w:rsidR="00A05D7E" w:rsidRPr="00A05D7E" w:rsidRDefault="00A05D7E" w:rsidP="00B77A21">
            <w:pPr>
              <w:rPr>
                <w:rFonts w:ascii="Calibri" w:hAnsi="Calibri" w:cs="Arial"/>
                <w:lang w:val="lv-LV"/>
              </w:rPr>
            </w:pPr>
            <w:r w:rsidRPr="00A05D7E">
              <w:rPr>
                <w:rFonts w:ascii="Calibri" w:hAnsi="Calibri" w:cs="Arial"/>
                <w:sz w:val="22"/>
                <w:szCs w:val="22"/>
                <w:lang w:val="lv-LV"/>
              </w:rPr>
              <w:t>Naudas plūsmas sagatavošana, efektivitātes rādītāju aprēķināšana. Labas prezentācijas prasmes un darbs ar publiku. Tūrisma attīstība, inovatīvi tūrisma pakalpojumi.</w:t>
            </w:r>
          </w:p>
        </w:tc>
      </w:tr>
      <w:tr w:rsidR="00A05D7E" w:rsidRPr="002E4782" w14:paraId="68B9DB63" w14:textId="77777777" w:rsidTr="007E399E">
        <w:tc>
          <w:tcPr>
            <w:tcW w:w="817" w:type="dxa"/>
            <w:vAlign w:val="bottom"/>
          </w:tcPr>
          <w:p w14:paraId="565E13D9"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722C52D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Ieva Geķe</w:t>
            </w:r>
          </w:p>
        </w:tc>
        <w:tc>
          <w:tcPr>
            <w:tcW w:w="1276" w:type="dxa"/>
            <w:vAlign w:val="center"/>
          </w:tcPr>
          <w:p w14:paraId="29739266"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51C409D4"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Sadarbības attīstība ar Francijas Lejasreinas departamentu, projekta partneru piesaiste</w:t>
            </w:r>
          </w:p>
        </w:tc>
      </w:tr>
      <w:tr w:rsidR="00A05D7E" w:rsidRPr="007E399E" w14:paraId="597F3252" w14:textId="77777777" w:rsidTr="007E399E">
        <w:tc>
          <w:tcPr>
            <w:tcW w:w="817" w:type="dxa"/>
            <w:vAlign w:val="bottom"/>
          </w:tcPr>
          <w:p w14:paraId="3D2248D8"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6751652D"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Ieva Zemīte</w:t>
            </w:r>
          </w:p>
        </w:tc>
        <w:tc>
          <w:tcPr>
            <w:tcW w:w="1276" w:type="dxa"/>
            <w:vAlign w:val="center"/>
          </w:tcPr>
          <w:p w14:paraId="38A35FF7"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Rūjienas novads</w:t>
            </w:r>
          </w:p>
        </w:tc>
        <w:tc>
          <w:tcPr>
            <w:tcW w:w="5387" w:type="dxa"/>
          </w:tcPr>
          <w:p w14:paraId="6EA560CB" w14:textId="77777777" w:rsidR="00A05D7E" w:rsidRPr="00FA5665" w:rsidRDefault="00FA5665" w:rsidP="00077D91">
            <w:pPr>
              <w:rPr>
                <w:rFonts w:ascii="Calibri" w:hAnsi="Calibri" w:cs="Arial"/>
                <w:lang w:val="lv-LV"/>
              </w:rPr>
            </w:pPr>
            <w:r w:rsidRPr="00FA5665">
              <w:rPr>
                <w:rFonts w:ascii="Calibri" w:hAnsi="Calibri" w:cs="Arial"/>
                <w:sz w:val="22"/>
                <w:szCs w:val="22"/>
                <w:lang w:val="lv-LV"/>
              </w:rPr>
              <w:t>Projektu pieteikumu sagatavošana</w:t>
            </w:r>
            <w:r>
              <w:rPr>
                <w:rFonts w:ascii="Calibri" w:hAnsi="Calibri" w:cs="Arial"/>
                <w:sz w:val="22"/>
                <w:szCs w:val="22"/>
                <w:lang w:val="lv-LV"/>
              </w:rPr>
              <w:t xml:space="preserve">, </w:t>
            </w:r>
            <w:r w:rsidRPr="00FA5665">
              <w:rPr>
                <w:rFonts w:ascii="Calibri" w:hAnsi="Calibri" w:cs="Arial"/>
                <w:sz w:val="22"/>
                <w:szCs w:val="22"/>
                <w:lang w:val="lv-LV"/>
              </w:rPr>
              <w:t xml:space="preserve">priekšstats par vēsturisko </w:t>
            </w:r>
            <w:r w:rsidR="002334D0">
              <w:rPr>
                <w:rFonts w:ascii="Calibri" w:hAnsi="Calibri" w:cs="Arial"/>
                <w:sz w:val="22"/>
                <w:szCs w:val="22"/>
                <w:lang w:val="lv-LV"/>
              </w:rPr>
              <w:t>objektu restaurāciju,</w:t>
            </w:r>
            <w:r w:rsidRPr="00FA5665">
              <w:rPr>
                <w:rFonts w:ascii="Calibri" w:hAnsi="Calibri" w:cs="Arial"/>
                <w:sz w:val="22"/>
                <w:szCs w:val="22"/>
                <w:lang w:val="lv-LV"/>
              </w:rPr>
              <w:t xml:space="preserve"> vēsturisko parku un ainavu attīstīb</w:t>
            </w:r>
            <w:r>
              <w:rPr>
                <w:rFonts w:ascii="Calibri" w:hAnsi="Calibri" w:cs="Arial"/>
                <w:sz w:val="22"/>
                <w:szCs w:val="22"/>
                <w:lang w:val="lv-LV"/>
              </w:rPr>
              <w:t>a</w:t>
            </w:r>
          </w:p>
        </w:tc>
      </w:tr>
      <w:tr w:rsidR="00A05D7E" w:rsidRPr="00D171FB" w14:paraId="54292E56" w14:textId="77777777" w:rsidTr="007E399E">
        <w:tc>
          <w:tcPr>
            <w:tcW w:w="817" w:type="dxa"/>
            <w:vAlign w:val="bottom"/>
          </w:tcPr>
          <w:p w14:paraId="7FBA6740"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D17FEEF"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Ingūna Prauliņa</w:t>
            </w:r>
          </w:p>
        </w:tc>
        <w:tc>
          <w:tcPr>
            <w:tcW w:w="1276" w:type="dxa"/>
            <w:vAlign w:val="center"/>
          </w:tcPr>
          <w:p w14:paraId="0C9BD3E5"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Rūjienas novads</w:t>
            </w:r>
          </w:p>
        </w:tc>
        <w:tc>
          <w:tcPr>
            <w:tcW w:w="5387" w:type="dxa"/>
          </w:tcPr>
          <w:p w14:paraId="511CAD17" w14:textId="77777777" w:rsidR="00A05D7E" w:rsidRPr="002334D0" w:rsidRDefault="00A05D7E" w:rsidP="00D171FB">
            <w:pPr>
              <w:rPr>
                <w:rFonts w:ascii="Calibri" w:hAnsi="Calibri" w:cs="Arial"/>
                <w:lang w:val="lv-LV"/>
              </w:rPr>
            </w:pPr>
            <w:r w:rsidRPr="002334D0">
              <w:rPr>
                <w:rFonts w:ascii="Calibri" w:hAnsi="Calibri"/>
                <w:sz w:val="22"/>
                <w:szCs w:val="22"/>
                <w:lang w:val="lv-LV"/>
              </w:rPr>
              <w:t>Projektu pieteikumu izvērtēšana, atbilstoši vērtēšanas kritērijiem, ie</w:t>
            </w:r>
            <w:r w:rsidR="002334D0">
              <w:rPr>
                <w:rFonts w:ascii="Calibri" w:hAnsi="Calibri"/>
                <w:sz w:val="22"/>
                <w:szCs w:val="22"/>
                <w:lang w:val="lv-LV"/>
              </w:rPr>
              <w:t>teikumi papildināšanai. Jomas -</w:t>
            </w:r>
            <w:r w:rsidR="002334D0" w:rsidRPr="002334D0">
              <w:rPr>
                <w:rFonts w:ascii="Calibri" w:hAnsi="Calibri"/>
                <w:sz w:val="22"/>
                <w:szCs w:val="22"/>
                <w:lang w:val="lv-LV"/>
              </w:rPr>
              <w:t xml:space="preserve"> NVO, sociālās jomas. Pieredze </w:t>
            </w:r>
            <w:r w:rsidRPr="002334D0">
              <w:rPr>
                <w:rFonts w:ascii="Calibri" w:hAnsi="Calibri"/>
                <w:sz w:val="22"/>
                <w:szCs w:val="22"/>
                <w:lang w:val="lv-LV"/>
              </w:rPr>
              <w:t xml:space="preserve">Leonardo </w:t>
            </w:r>
            <w:proofErr w:type="spellStart"/>
            <w:r w:rsidRPr="002334D0">
              <w:rPr>
                <w:rFonts w:ascii="Calibri" w:hAnsi="Calibri"/>
                <w:sz w:val="22"/>
                <w:szCs w:val="22"/>
                <w:lang w:val="lv-LV"/>
              </w:rPr>
              <w:t>da</w:t>
            </w:r>
            <w:proofErr w:type="spellEnd"/>
            <w:r w:rsidRPr="002334D0">
              <w:rPr>
                <w:rFonts w:ascii="Calibri" w:hAnsi="Calibri"/>
                <w:sz w:val="22"/>
                <w:szCs w:val="22"/>
                <w:lang w:val="lv-LV"/>
              </w:rPr>
              <w:t xml:space="preserve"> Vinči projektu pieteikumu sagatavošanā</w:t>
            </w:r>
          </w:p>
        </w:tc>
      </w:tr>
      <w:tr w:rsidR="00A05D7E" w:rsidRPr="007E399E" w14:paraId="797BFEE0" w14:textId="77777777" w:rsidTr="007E399E">
        <w:tc>
          <w:tcPr>
            <w:tcW w:w="817" w:type="dxa"/>
            <w:vAlign w:val="bottom"/>
          </w:tcPr>
          <w:p w14:paraId="4AE3710F"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127521CC"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Inta Ādamsone</w:t>
            </w:r>
          </w:p>
        </w:tc>
        <w:tc>
          <w:tcPr>
            <w:tcW w:w="1276" w:type="dxa"/>
            <w:vAlign w:val="center"/>
          </w:tcPr>
          <w:p w14:paraId="329E3E51"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Cēsu novads</w:t>
            </w:r>
          </w:p>
        </w:tc>
        <w:tc>
          <w:tcPr>
            <w:tcW w:w="5387" w:type="dxa"/>
          </w:tcPr>
          <w:p w14:paraId="7BC96D88"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Vides kvalitātes uzlabošanas projektu konsultācijas, tehniski – ekonomisko pamatojumu sagatavošanas konsultācijas, projektu pieteikumu izstrādes konsultācijas</w:t>
            </w:r>
          </w:p>
        </w:tc>
      </w:tr>
      <w:tr w:rsidR="00A05D7E" w:rsidRPr="007E399E" w14:paraId="7546BD4B" w14:textId="77777777" w:rsidTr="007E399E">
        <w:tc>
          <w:tcPr>
            <w:tcW w:w="817" w:type="dxa"/>
            <w:vAlign w:val="bottom"/>
          </w:tcPr>
          <w:p w14:paraId="24EDDCF9"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54431133"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Jānis Upenieks</w:t>
            </w:r>
          </w:p>
        </w:tc>
        <w:tc>
          <w:tcPr>
            <w:tcW w:w="1276" w:type="dxa"/>
            <w:vAlign w:val="center"/>
          </w:tcPr>
          <w:p w14:paraId="2BF7BC14"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59F709FB"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 xml:space="preserve">Informāciju tehnoloģiju pielietošana uzņēmējdarbībā, inovatīvi IT risinājumi </w:t>
            </w:r>
          </w:p>
        </w:tc>
      </w:tr>
      <w:tr w:rsidR="00A05D7E" w:rsidRPr="007E399E" w14:paraId="0617302D" w14:textId="77777777" w:rsidTr="007E399E">
        <w:tc>
          <w:tcPr>
            <w:tcW w:w="817" w:type="dxa"/>
            <w:vAlign w:val="bottom"/>
          </w:tcPr>
          <w:p w14:paraId="35D8E1A7"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5C55A3CD"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Kristaps Ročāns</w:t>
            </w:r>
          </w:p>
        </w:tc>
        <w:tc>
          <w:tcPr>
            <w:tcW w:w="1276" w:type="dxa"/>
            <w:vAlign w:val="center"/>
          </w:tcPr>
          <w:p w14:paraId="5C79CB09"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476EF0C2"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Inovatīvās Uzņēmējdarbības attīstības instrumenti reģionos:  uzņēmējdarbības klasteri un biznesa inkubatori, trīspusējās sadarbības tīkli (</w:t>
            </w:r>
            <w:proofErr w:type="spellStart"/>
            <w:r w:rsidRPr="00A05D7E">
              <w:rPr>
                <w:rFonts w:ascii="Calibri" w:hAnsi="Calibri" w:cs="Arial"/>
                <w:sz w:val="22"/>
                <w:szCs w:val="22"/>
                <w:lang w:val="lv-LV"/>
              </w:rPr>
              <w:t>tripple</w:t>
            </w:r>
            <w:proofErr w:type="spellEnd"/>
            <w:r w:rsidRPr="00A05D7E">
              <w:rPr>
                <w:rFonts w:ascii="Calibri" w:hAnsi="Calibri" w:cs="Arial"/>
                <w:sz w:val="22"/>
                <w:szCs w:val="22"/>
                <w:lang w:val="lv-LV"/>
              </w:rPr>
              <w:t xml:space="preserve"> </w:t>
            </w:r>
            <w:proofErr w:type="spellStart"/>
            <w:r w:rsidRPr="00A05D7E">
              <w:rPr>
                <w:rFonts w:ascii="Calibri" w:hAnsi="Calibri" w:cs="Arial"/>
                <w:sz w:val="22"/>
                <w:szCs w:val="22"/>
                <w:lang w:val="lv-LV"/>
              </w:rPr>
              <w:t>helix</w:t>
            </w:r>
            <w:proofErr w:type="spellEnd"/>
            <w:r w:rsidRPr="00A05D7E">
              <w:rPr>
                <w:rFonts w:ascii="Calibri" w:hAnsi="Calibri" w:cs="Arial"/>
                <w:sz w:val="22"/>
                <w:szCs w:val="22"/>
                <w:lang w:val="lv-LV"/>
              </w:rPr>
              <w:t>) uzņēmējdarbība – augstākā izglītība, pētniecība – publiskais sektors, kā arī zināšanas par sociālo uzņēmējdarbību.</w:t>
            </w:r>
          </w:p>
        </w:tc>
      </w:tr>
      <w:tr w:rsidR="00A05D7E" w:rsidRPr="002E4782" w14:paraId="3B75EA33" w14:textId="77777777" w:rsidTr="007E399E">
        <w:tc>
          <w:tcPr>
            <w:tcW w:w="817" w:type="dxa"/>
            <w:vAlign w:val="bottom"/>
          </w:tcPr>
          <w:p w14:paraId="429FDED4"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0A343280"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Maija Zālamane</w:t>
            </w:r>
          </w:p>
        </w:tc>
        <w:tc>
          <w:tcPr>
            <w:tcW w:w="1276" w:type="dxa"/>
            <w:vAlign w:val="center"/>
          </w:tcPr>
          <w:p w14:paraId="0F8216E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Valmieras pilsētas pašvaldība</w:t>
            </w:r>
          </w:p>
        </w:tc>
        <w:tc>
          <w:tcPr>
            <w:tcW w:w="5387" w:type="dxa"/>
          </w:tcPr>
          <w:p w14:paraId="0CB5F49D"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Projektu pieteikumu sagatavošana</w:t>
            </w:r>
            <w:r w:rsidR="00FA5665">
              <w:rPr>
                <w:rFonts w:ascii="Calibri" w:hAnsi="Calibri" w:cs="Arial"/>
                <w:sz w:val="22"/>
                <w:szCs w:val="22"/>
                <w:lang w:val="lv-LV"/>
              </w:rPr>
              <w:t xml:space="preserve"> ES SF, EK programmu finansējuma piesaistei</w:t>
            </w:r>
          </w:p>
        </w:tc>
      </w:tr>
      <w:tr w:rsidR="00A05D7E" w:rsidRPr="007E399E" w14:paraId="173DEDB1" w14:textId="77777777" w:rsidTr="007E399E">
        <w:tc>
          <w:tcPr>
            <w:tcW w:w="817" w:type="dxa"/>
            <w:vAlign w:val="bottom"/>
          </w:tcPr>
          <w:p w14:paraId="35A68516"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504C7FAC"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Māra Poikāne</w:t>
            </w:r>
          </w:p>
        </w:tc>
        <w:tc>
          <w:tcPr>
            <w:tcW w:w="1276" w:type="dxa"/>
            <w:vAlign w:val="center"/>
          </w:tcPr>
          <w:p w14:paraId="21CACBC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VPR</w:t>
            </w:r>
          </w:p>
        </w:tc>
        <w:tc>
          <w:tcPr>
            <w:tcW w:w="5387" w:type="dxa"/>
          </w:tcPr>
          <w:p w14:paraId="7BF8EA35" w14:textId="77777777" w:rsidR="00A05D7E" w:rsidRPr="00A05D7E" w:rsidRDefault="00A05D7E" w:rsidP="002E4782">
            <w:pPr>
              <w:rPr>
                <w:rFonts w:ascii="Calibri" w:hAnsi="Calibri" w:cs="Arial"/>
                <w:lang w:val="lv-LV"/>
              </w:rPr>
            </w:pPr>
            <w:r w:rsidRPr="00A05D7E">
              <w:rPr>
                <w:rFonts w:ascii="Calibri" w:hAnsi="Calibri" w:cs="Arial"/>
                <w:sz w:val="22"/>
                <w:szCs w:val="22"/>
                <w:lang w:val="lv-LV"/>
              </w:rPr>
              <w:t>Pr</w:t>
            </w:r>
            <w:r w:rsidR="007E399E">
              <w:rPr>
                <w:rFonts w:ascii="Calibri" w:hAnsi="Calibri" w:cs="Arial"/>
                <w:sz w:val="22"/>
                <w:szCs w:val="22"/>
                <w:lang w:val="lv-LV"/>
              </w:rPr>
              <w:t>ojektu publicitāte, izmantojot sociālos tīklus. Sadarbība ar me</w:t>
            </w:r>
            <w:r w:rsidRPr="00A05D7E">
              <w:rPr>
                <w:rFonts w:ascii="Calibri" w:hAnsi="Calibri" w:cs="Arial"/>
                <w:sz w:val="22"/>
                <w:szCs w:val="22"/>
                <w:lang w:val="lv-LV"/>
              </w:rPr>
              <w:t>dijiem sabiedrības informēšanai un izpratnes veicināšanai</w:t>
            </w:r>
          </w:p>
        </w:tc>
      </w:tr>
      <w:tr w:rsidR="00A05D7E" w:rsidRPr="007E399E" w14:paraId="0A069898" w14:textId="77777777" w:rsidTr="007E399E">
        <w:tc>
          <w:tcPr>
            <w:tcW w:w="817" w:type="dxa"/>
            <w:vAlign w:val="bottom"/>
          </w:tcPr>
          <w:p w14:paraId="3DD44B49"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1458FAE6"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Zane Pīpkalēja</w:t>
            </w:r>
          </w:p>
        </w:tc>
        <w:tc>
          <w:tcPr>
            <w:tcW w:w="1276" w:type="dxa"/>
            <w:vAlign w:val="center"/>
          </w:tcPr>
          <w:p w14:paraId="349E190E"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Amatas novads</w:t>
            </w:r>
          </w:p>
        </w:tc>
        <w:tc>
          <w:tcPr>
            <w:tcW w:w="5387" w:type="dxa"/>
          </w:tcPr>
          <w:p w14:paraId="3033FD36" w14:textId="77777777" w:rsidR="00A05D7E" w:rsidRPr="00A05D7E" w:rsidRDefault="00A05D7E" w:rsidP="00CF372B">
            <w:pPr>
              <w:rPr>
                <w:rFonts w:ascii="Calibri" w:hAnsi="Calibri" w:cs="Arial"/>
                <w:lang w:val="lv-LV"/>
              </w:rPr>
            </w:pPr>
            <w:r w:rsidRPr="00A05D7E">
              <w:rPr>
                <w:rFonts w:ascii="Calibri" w:hAnsi="Calibri" w:cs="Arial"/>
                <w:sz w:val="22"/>
                <w:szCs w:val="22"/>
                <w:lang w:val="lv-LV"/>
              </w:rPr>
              <w:t xml:space="preserve">Zināšanas par kopienu aktivizēšanu, t.i., iedzīvotāju iesaisti, motivēšanu un līdzdarbošanās veicināšanu lokālā mērogā, tai skaitā, veicinot iedzīvotāju aktivitāti ekonomikas jomā – sadarbību starp nelieliem mājražotājiem, dažādām ekonomikas jomām, kurās var darboties vietējie iedzīvotāji no attālinātiem lauku apvidiem; jauniešu apmaiņu projektu sagatavošanu un īstenošanu programmā „Jaunatne darbībā”, zināšanas par neformālo izglītību un tās metodēm, tai skaitā, par neformālās izglītības metodēm veicinot nodarbinātību un </w:t>
            </w:r>
            <w:r w:rsidRPr="00A05D7E">
              <w:rPr>
                <w:rFonts w:ascii="Calibri" w:hAnsi="Calibri" w:cs="Arial"/>
                <w:sz w:val="22"/>
                <w:szCs w:val="22"/>
                <w:lang w:val="lv-LV"/>
              </w:rPr>
              <w:lastRenderedPageBreak/>
              <w:t>uzņēmējdarbību laukos, motivējot un atbalstot lauku iedzīvotājus.</w:t>
            </w:r>
          </w:p>
          <w:p w14:paraId="5585D343" w14:textId="77777777" w:rsidR="00A05D7E" w:rsidRPr="00A05D7E" w:rsidRDefault="00A05D7E" w:rsidP="00077D91">
            <w:pPr>
              <w:rPr>
                <w:rFonts w:ascii="Calibri" w:hAnsi="Calibri" w:cs="Arial"/>
                <w:lang w:val="lv-LV"/>
              </w:rPr>
            </w:pPr>
          </w:p>
        </w:tc>
      </w:tr>
      <w:tr w:rsidR="00A05D7E" w:rsidRPr="007E399E" w14:paraId="5A655ED8" w14:textId="77777777" w:rsidTr="007E399E">
        <w:tc>
          <w:tcPr>
            <w:tcW w:w="817" w:type="dxa"/>
            <w:vAlign w:val="bottom"/>
          </w:tcPr>
          <w:p w14:paraId="3A18BE3C"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6246D46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Jānis Barinskis</w:t>
            </w:r>
          </w:p>
        </w:tc>
        <w:tc>
          <w:tcPr>
            <w:tcW w:w="1276" w:type="dxa"/>
            <w:vAlign w:val="center"/>
          </w:tcPr>
          <w:p w14:paraId="524FF7C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Gulbenes novads</w:t>
            </w:r>
          </w:p>
        </w:tc>
        <w:tc>
          <w:tcPr>
            <w:tcW w:w="5387" w:type="dxa"/>
          </w:tcPr>
          <w:p w14:paraId="60E2084D" w14:textId="77777777" w:rsidR="00A05D7E" w:rsidRPr="00A05D7E" w:rsidRDefault="00A05D7E" w:rsidP="00B77A21">
            <w:pPr>
              <w:rPr>
                <w:rFonts w:ascii="Calibri" w:hAnsi="Calibri" w:cs="Arial"/>
                <w:lang w:val="lv-LV"/>
              </w:rPr>
            </w:pPr>
            <w:r w:rsidRPr="00A05D7E">
              <w:rPr>
                <w:rFonts w:ascii="Calibri" w:hAnsi="Calibri" w:cs="Arial"/>
                <w:sz w:val="22"/>
                <w:szCs w:val="22"/>
                <w:lang w:val="lv-LV"/>
              </w:rPr>
              <w:t>Būvniecības projektu ieviešana, tehnisko projektu izstrāde, koordinēšana, Ir zināšanas jautājumos par ēku energoefektivitāti.</w:t>
            </w:r>
          </w:p>
        </w:tc>
      </w:tr>
      <w:tr w:rsidR="00A05D7E" w:rsidRPr="002334D0" w14:paraId="0BECB0B2" w14:textId="77777777" w:rsidTr="007E399E">
        <w:tc>
          <w:tcPr>
            <w:tcW w:w="817" w:type="dxa"/>
            <w:vAlign w:val="bottom"/>
          </w:tcPr>
          <w:p w14:paraId="7DF45B62"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2262B36B" w14:textId="77777777" w:rsidR="00A05D7E" w:rsidRPr="002E4782" w:rsidRDefault="00A05D7E" w:rsidP="007E399E">
            <w:pPr>
              <w:pStyle w:val="PlainText"/>
              <w:jc w:val="center"/>
              <w:rPr>
                <w:rFonts w:ascii="Calibri" w:eastAsia="Times New Roman" w:hAnsi="Calibri" w:cs="Arial"/>
                <w:sz w:val="22"/>
                <w:szCs w:val="16"/>
              </w:rPr>
            </w:pPr>
            <w:r w:rsidRPr="002E4782">
              <w:rPr>
                <w:rFonts w:ascii="Calibri" w:eastAsia="Times New Roman" w:hAnsi="Calibri" w:cs="Arial"/>
                <w:sz w:val="22"/>
                <w:szCs w:val="16"/>
              </w:rPr>
              <w:t>Laima Kaņepe</w:t>
            </w:r>
          </w:p>
        </w:tc>
        <w:tc>
          <w:tcPr>
            <w:tcW w:w="1276" w:type="dxa"/>
            <w:vAlign w:val="center"/>
          </w:tcPr>
          <w:p w14:paraId="3F89CA3E"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Alūksnes novads</w:t>
            </w:r>
          </w:p>
        </w:tc>
        <w:tc>
          <w:tcPr>
            <w:tcW w:w="5387" w:type="dxa"/>
          </w:tcPr>
          <w:p w14:paraId="2420731C" w14:textId="77777777" w:rsidR="00A05D7E" w:rsidRPr="00A05D7E" w:rsidRDefault="002334D0" w:rsidP="004C2B61">
            <w:pPr>
              <w:rPr>
                <w:rFonts w:ascii="Calibri" w:hAnsi="Calibri" w:cs="Arial"/>
                <w:lang w:val="lv-LV"/>
              </w:rPr>
            </w:pPr>
            <w:r>
              <w:rPr>
                <w:rFonts w:ascii="Calibri" w:hAnsi="Calibri" w:cs="Arial"/>
                <w:sz w:val="22"/>
                <w:szCs w:val="22"/>
                <w:lang w:val="lv-LV"/>
              </w:rPr>
              <w:t xml:space="preserve">Darba aizsardzība, </w:t>
            </w:r>
            <w:r w:rsidR="00A05D7E" w:rsidRPr="00A05D7E">
              <w:rPr>
                <w:rFonts w:ascii="Calibri" w:hAnsi="Calibri" w:cs="Arial"/>
                <w:sz w:val="22"/>
                <w:szCs w:val="22"/>
                <w:lang w:val="lv-LV"/>
              </w:rPr>
              <w:t>Darba aizsardzības speciālists un uzticības persona. Lauksaimniecības attīstības projektu pieteikumu sagatavošana</w:t>
            </w:r>
          </w:p>
        </w:tc>
      </w:tr>
      <w:tr w:rsidR="00A05D7E" w:rsidRPr="002E4782" w14:paraId="7AA7CFA1" w14:textId="77777777" w:rsidTr="007E399E">
        <w:tc>
          <w:tcPr>
            <w:tcW w:w="817" w:type="dxa"/>
            <w:vAlign w:val="bottom"/>
          </w:tcPr>
          <w:p w14:paraId="124366FF"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3ED2FF4E"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Inese Bērziņa</w:t>
            </w:r>
          </w:p>
        </w:tc>
        <w:tc>
          <w:tcPr>
            <w:tcW w:w="1276" w:type="dxa"/>
            <w:vAlign w:val="center"/>
          </w:tcPr>
          <w:p w14:paraId="3F9935CB"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Kocēnu novads</w:t>
            </w:r>
          </w:p>
        </w:tc>
        <w:tc>
          <w:tcPr>
            <w:tcW w:w="5387" w:type="dxa"/>
          </w:tcPr>
          <w:p w14:paraId="73B17A25"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Projektu naudas plūsmas sastādīšana, lauksaimniecības projekti</w:t>
            </w:r>
          </w:p>
        </w:tc>
      </w:tr>
      <w:tr w:rsidR="00A05D7E" w:rsidRPr="007E399E" w14:paraId="5D48C375" w14:textId="77777777" w:rsidTr="007E399E">
        <w:tc>
          <w:tcPr>
            <w:tcW w:w="817" w:type="dxa"/>
            <w:vAlign w:val="bottom"/>
          </w:tcPr>
          <w:p w14:paraId="12D54CCD" w14:textId="77777777" w:rsidR="00A05D7E" w:rsidRPr="002E4782" w:rsidRDefault="00A05D7E" w:rsidP="003F6391">
            <w:pPr>
              <w:numPr>
                <w:ilvl w:val="0"/>
                <w:numId w:val="1"/>
              </w:numPr>
              <w:spacing w:after="200" w:line="276" w:lineRule="auto"/>
              <w:jc w:val="right"/>
              <w:rPr>
                <w:rFonts w:ascii="Calibri" w:hAnsi="Calibri" w:cs="Arial"/>
                <w:szCs w:val="16"/>
                <w:lang w:val="lv-LV"/>
              </w:rPr>
            </w:pPr>
          </w:p>
        </w:tc>
        <w:tc>
          <w:tcPr>
            <w:tcW w:w="1559" w:type="dxa"/>
            <w:vAlign w:val="center"/>
          </w:tcPr>
          <w:p w14:paraId="1BF00AF3"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 xml:space="preserve">Laine </w:t>
            </w:r>
            <w:proofErr w:type="spellStart"/>
            <w:r w:rsidRPr="002E4782">
              <w:rPr>
                <w:rFonts w:ascii="Calibri" w:hAnsi="Calibri" w:cs="Arial"/>
                <w:sz w:val="22"/>
                <w:szCs w:val="16"/>
                <w:lang w:val="lv-LV"/>
              </w:rPr>
              <w:t>Madelāne</w:t>
            </w:r>
            <w:proofErr w:type="spellEnd"/>
          </w:p>
        </w:tc>
        <w:tc>
          <w:tcPr>
            <w:tcW w:w="1276" w:type="dxa"/>
            <w:vAlign w:val="center"/>
          </w:tcPr>
          <w:p w14:paraId="62E0C1C6" w14:textId="77777777" w:rsidR="00A05D7E" w:rsidRPr="002E4782" w:rsidRDefault="00A05D7E" w:rsidP="007E399E">
            <w:pPr>
              <w:jc w:val="center"/>
              <w:rPr>
                <w:rFonts w:ascii="Calibri" w:hAnsi="Calibri" w:cs="Arial"/>
                <w:szCs w:val="16"/>
                <w:lang w:val="lv-LV"/>
              </w:rPr>
            </w:pPr>
            <w:r w:rsidRPr="002E4782">
              <w:rPr>
                <w:rFonts w:ascii="Calibri" w:hAnsi="Calibri" w:cs="Arial"/>
                <w:sz w:val="22"/>
                <w:szCs w:val="16"/>
                <w:lang w:val="lv-LV"/>
              </w:rPr>
              <w:t>Cēsu novads</w:t>
            </w:r>
          </w:p>
        </w:tc>
        <w:tc>
          <w:tcPr>
            <w:tcW w:w="5387" w:type="dxa"/>
          </w:tcPr>
          <w:p w14:paraId="6376BD4B" w14:textId="77777777" w:rsidR="00A05D7E" w:rsidRPr="00A05D7E" w:rsidRDefault="00A05D7E" w:rsidP="00077D91">
            <w:pPr>
              <w:rPr>
                <w:rFonts w:ascii="Calibri" w:hAnsi="Calibri" w:cs="Arial"/>
                <w:lang w:val="lv-LV"/>
              </w:rPr>
            </w:pPr>
            <w:r w:rsidRPr="00A05D7E">
              <w:rPr>
                <w:rFonts w:ascii="Calibri" w:hAnsi="Calibri" w:cs="Arial"/>
                <w:sz w:val="22"/>
                <w:szCs w:val="22"/>
                <w:lang w:val="lv-LV"/>
              </w:rPr>
              <w:t>Tehniski ekonomisko pamatojumu gatavošana (esošās situācijas apzināšana, institucionālo, vides, tehnisko aspektu apzināšana, finanšu un sociālekonomiskā analīze), izmaksu – ieguvumu analīžu veikšana, izmaksu efektivitātes rādītāju aprēķināšana.</w:t>
            </w:r>
          </w:p>
        </w:tc>
      </w:tr>
    </w:tbl>
    <w:p w14:paraId="4B7F37D8" w14:textId="77777777" w:rsidR="000552BB" w:rsidRPr="002E4782" w:rsidRDefault="000552BB" w:rsidP="003F6391">
      <w:pPr>
        <w:jc w:val="both"/>
        <w:rPr>
          <w:rFonts w:ascii="Calibri" w:hAnsi="Calibri" w:cs="Arial"/>
          <w:sz w:val="28"/>
          <w:lang w:val="lv-LV"/>
        </w:rPr>
      </w:pPr>
    </w:p>
    <w:p w14:paraId="6A8E393A" w14:textId="77777777" w:rsidR="000552BB" w:rsidRPr="002E4782" w:rsidRDefault="00A05D7E" w:rsidP="00A05D7E">
      <w:pPr>
        <w:spacing w:after="200" w:line="276" w:lineRule="auto"/>
        <w:ind w:firstLine="1134"/>
        <w:jc w:val="both"/>
        <w:rPr>
          <w:rFonts w:ascii="Calibri" w:hAnsi="Calibri" w:cs="Arial"/>
          <w:sz w:val="28"/>
          <w:lang w:val="lv-LV"/>
        </w:rPr>
      </w:pPr>
      <w:r>
        <w:rPr>
          <w:rFonts w:ascii="Calibri" w:hAnsi="Calibri" w:cs="Arial"/>
          <w:sz w:val="28"/>
          <w:lang w:val="lv-LV"/>
        </w:rPr>
        <w:t xml:space="preserve">Lai nodrošinātu konsultantu tīkla pilnvērtīgu darbību, konsultāciju nepieciešamības gadījumā jāsūta pieprasījuma e-pasts uz adresi </w:t>
      </w:r>
      <w:hyperlink r:id="rId12" w:history="1">
        <w:r w:rsidRPr="00111733">
          <w:rPr>
            <w:rStyle w:val="Hyperlink"/>
            <w:rFonts w:ascii="Calibri" w:hAnsi="Calibri" w:cs="Arial"/>
            <w:sz w:val="28"/>
            <w:lang w:val="lv-LV"/>
          </w:rPr>
          <w:t>ina.mikelsone@vidzeme.lv</w:t>
        </w:r>
      </w:hyperlink>
      <w:r>
        <w:rPr>
          <w:rFonts w:ascii="Calibri" w:hAnsi="Calibri" w:cs="Arial"/>
          <w:sz w:val="28"/>
          <w:lang w:val="lv-LV"/>
        </w:rPr>
        <w:t xml:space="preserve"> vai jāzvana pa tālr. 29289487. Izvērtējot konsultāciju pieprasījumu, tīkla koordinators, piesaistot attiecīgos tīkla konsultantus, veiks informācijas sagatavošanu, nepieciešamības gadījumos nodrošinot izbraukuma konsultācijas vai piedāvājot klātienes konsultācijas VPR birojā. </w:t>
      </w:r>
      <w:r w:rsidR="000552BB" w:rsidRPr="002E4782">
        <w:rPr>
          <w:rFonts w:ascii="Calibri" w:hAnsi="Calibri" w:cs="Arial"/>
          <w:sz w:val="28"/>
          <w:lang w:val="lv-LV"/>
        </w:rPr>
        <w:br w:type="page"/>
      </w:r>
    </w:p>
    <w:p w14:paraId="6D364527" w14:textId="77777777" w:rsidR="000552BB" w:rsidRPr="002E4782" w:rsidRDefault="000552BB" w:rsidP="000552BB">
      <w:pPr>
        <w:jc w:val="both"/>
        <w:rPr>
          <w:rFonts w:ascii="Calibri" w:hAnsi="Calibri" w:cs="Arial"/>
          <w:b/>
          <w:sz w:val="28"/>
          <w:lang w:val="lv-LV"/>
        </w:rPr>
      </w:pPr>
      <w:r w:rsidRPr="002E4782">
        <w:rPr>
          <w:rFonts w:ascii="Calibri" w:hAnsi="Calibri" w:cs="Arial"/>
          <w:b/>
          <w:sz w:val="28"/>
          <w:lang w:val="lv-LV"/>
        </w:rPr>
        <w:t>Inovāciju ekonomikas veicināšanas konsultantu tīkla darbība</w:t>
      </w:r>
    </w:p>
    <w:p w14:paraId="5607D643" w14:textId="77777777" w:rsidR="003F6391" w:rsidRPr="002E4782" w:rsidRDefault="003F6391" w:rsidP="003F6391">
      <w:pPr>
        <w:jc w:val="both"/>
        <w:rPr>
          <w:rFonts w:ascii="Calibri" w:hAnsi="Calibri" w:cs="Arial"/>
          <w:sz w:val="28"/>
          <w:lang w:val="lv-LV"/>
        </w:rPr>
      </w:pPr>
    </w:p>
    <w:p w14:paraId="05B3B42A" w14:textId="77777777" w:rsidR="000552BB" w:rsidRPr="002E4782" w:rsidRDefault="000552BB" w:rsidP="00941FF3">
      <w:pPr>
        <w:ind w:firstLine="1134"/>
        <w:jc w:val="both"/>
        <w:rPr>
          <w:rFonts w:ascii="Calibri" w:hAnsi="Calibri" w:cs="Arial"/>
          <w:sz w:val="28"/>
          <w:lang w:val="lv-LV"/>
        </w:rPr>
      </w:pPr>
      <w:r w:rsidRPr="002E4782">
        <w:rPr>
          <w:rFonts w:ascii="Calibri" w:hAnsi="Calibri" w:cs="Arial"/>
          <w:sz w:val="28"/>
          <w:lang w:val="lv-LV"/>
        </w:rPr>
        <w:t xml:space="preserve">Lai sekmētu izveidotā konsultantu tīkla </w:t>
      </w:r>
      <w:r w:rsidR="002E4782" w:rsidRPr="002E4782">
        <w:rPr>
          <w:rFonts w:ascii="Calibri" w:hAnsi="Calibri" w:cs="Arial"/>
          <w:sz w:val="28"/>
          <w:lang w:val="lv-LV"/>
        </w:rPr>
        <w:t>sadarbību</w:t>
      </w:r>
      <w:r w:rsidRPr="002E4782">
        <w:rPr>
          <w:rFonts w:ascii="Calibri" w:hAnsi="Calibri" w:cs="Arial"/>
          <w:sz w:val="28"/>
          <w:lang w:val="lv-LV"/>
        </w:rPr>
        <w:t xml:space="preserve"> arī pēc projekta noslēguma, Vidzemes plānošanas reģions </w:t>
      </w:r>
      <w:r w:rsidR="00584E72" w:rsidRPr="002E4782">
        <w:rPr>
          <w:rFonts w:ascii="Calibri" w:hAnsi="Calibri" w:cs="Arial"/>
          <w:sz w:val="28"/>
          <w:lang w:val="lv-LV"/>
        </w:rPr>
        <w:t>ar konsultantiem ir vienojies par sekojošiem pasākumiem:</w:t>
      </w:r>
    </w:p>
    <w:p w14:paraId="5A137158" w14:textId="77777777" w:rsidR="00584E72" w:rsidRPr="002E4782" w:rsidRDefault="00941FF3" w:rsidP="00584E72">
      <w:pPr>
        <w:pStyle w:val="ListParagraph"/>
        <w:numPr>
          <w:ilvl w:val="0"/>
          <w:numId w:val="3"/>
        </w:numPr>
        <w:jc w:val="both"/>
        <w:rPr>
          <w:rFonts w:ascii="Calibri" w:hAnsi="Calibri" w:cs="Arial"/>
          <w:sz w:val="28"/>
          <w:lang w:val="lv-LV"/>
        </w:rPr>
      </w:pPr>
      <w:r w:rsidRPr="002E4782">
        <w:rPr>
          <w:rFonts w:ascii="Calibri" w:hAnsi="Calibri" w:cs="Arial"/>
          <w:sz w:val="28"/>
          <w:lang w:val="lv-LV"/>
        </w:rPr>
        <w:t xml:space="preserve">Tikšanās vismaz vienu reizi pusgada laikā. Šo tikšanos laikā plānots pārrunāt iespējamos sadarbības projektus, diskutēt par panākumiem un izaicinājumiem projektu sagatavošanā un īstenošanā. Par tikšanos organizēšanu atbildīgs Vidzemes plānošanas reģions. </w:t>
      </w:r>
    </w:p>
    <w:p w14:paraId="36F01EC0" w14:textId="77777777" w:rsidR="00584E72" w:rsidRPr="002E4782" w:rsidRDefault="00941FF3">
      <w:pPr>
        <w:pStyle w:val="ListParagraph"/>
        <w:numPr>
          <w:ilvl w:val="0"/>
          <w:numId w:val="3"/>
        </w:numPr>
        <w:jc w:val="both"/>
        <w:rPr>
          <w:rFonts w:ascii="Calibri" w:hAnsi="Calibri" w:cs="Arial"/>
          <w:sz w:val="28"/>
          <w:lang w:val="lv-LV"/>
        </w:rPr>
      </w:pPr>
      <w:r w:rsidRPr="002E4782">
        <w:rPr>
          <w:rFonts w:ascii="Calibri" w:hAnsi="Calibri" w:cs="Arial"/>
          <w:sz w:val="28"/>
          <w:lang w:val="lv-LV"/>
        </w:rPr>
        <w:t xml:space="preserve">Pieredzes apmaiņa pašvaldībās. Lai iepazīstinātu ar pašvaldību īstenotajiem projektiem inovāciju ekonomikas veicināšanas jomā, plānotas pieredzes apmaiņas dažādās pašvaldībās gan Vidzemes robežās, gan ārpus Vidzemes. Iespējamos pieredzes apmaiņas objektus norādīs konsultanti, bet </w:t>
      </w:r>
      <w:r w:rsidR="002E4782" w:rsidRPr="002E4782">
        <w:rPr>
          <w:rFonts w:ascii="Calibri" w:hAnsi="Calibri" w:cs="Arial"/>
          <w:sz w:val="28"/>
          <w:lang w:val="lv-LV"/>
        </w:rPr>
        <w:t>braucienu koordinēšanu veiks Vidzemes plānošanas reģions.</w:t>
      </w:r>
    </w:p>
    <w:p w14:paraId="34D8872A" w14:textId="77777777" w:rsidR="00941FF3" w:rsidRDefault="002E4782">
      <w:pPr>
        <w:pStyle w:val="ListParagraph"/>
        <w:numPr>
          <w:ilvl w:val="0"/>
          <w:numId w:val="3"/>
        </w:numPr>
        <w:jc w:val="both"/>
        <w:rPr>
          <w:rFonts w:ascii="Calibri" w:hAnsi="Calibri" w:cs="Arial"/>
          <w:sz w:val="28"/>
          <w:lang w:val="lv-LV"/>
        </w:rPr>
      </w:pPr>
      <w:r w:rsidRPr="002E4782">
        <w:rPr>
          <w:rFonts w:ascii="Calibri" w:hAnsi="Calibri" w:cs="Arial"/>
          <w:sz w:val="28"/>
          <w:lang w:val="lv-LV"/>
        </w:rPr>
        <w:t>Konsultantu informēšana. Tīkla konsultants nodrošinās izveidoto konsultantu tīklu ar regulāru informāciju par pieejamajiem fondiem un programmām inovatīvās ekonomikas attīstības veicināšanai, Vidzemes reģiona pašvaldībām identificējot sadarbības projektus, sniegs konsultatīvu atbalstu apmācītajiem speciālistiem pašvaldībās.</w:t>
      </w:r>
      <w:r>
        <w:rPr>
          <w:rFonts w:ascii="Calibri" w:hAnsi="Calibri" w:cs="Arial"/>
          <w:sz w:val="28"/>
          <w:lang w:val="lv-LV"/>
        </w:rPr>
        <w:t xml:space="preserve"> Savukārt tīkla koordinators </w:t>
      </w:r>
      <w:r w:rsidRPr="002E4782">
        <w:rPr>
          <w:rFonts w:ascii="Calibri" w:hAnsi="Calibri" w:cs="Arial"/>
          <w:sz w:val="28"/>
          <w:lang w:val="lv-LV"/>
        </w:rPr>
        <w:t>sadarbosies ar Vidzemes reģiona pašvaldībām, identificējot konsultāciju pieprasījumu</w:t>
      </w:r>
      <w:r>
        <w:rPr>
          <w:rFonts w:ascii="Calibri" w:hAnsi="Calibri" w:cs="Arial"/>
          <w:sz w:val="28"/>
          <w:lang w:val="lv-LV"/>
        </w:rPr>
        <w:t xml:space="preserve">. </w:t>
      </w:r>
    </w:p>
    <w:p w14:paraId="71C620CF" w14:textId="77777777" w:rsidR="002E4782" w:rsidRDefault="002E4782">
      <w:pPr>
        <w:pStyle w:val="ListParagraph"/>
        <w:numPr>
          <w:ilvl w:val="0"/>
          <w:numId w:val="3"/>
        </w:numPr>
        <w:jc w:val="both"/>
        <w:rPr>
          <w:rFonts w:ascii="Calibri" w:hAnsi="Calibri" w:cs="Arial"/>
          <w:sz w:val="28"/>
          <w:lang w:val="lv-LV"/>
        </w:rPr>
      </w:pPr>
      <w:r>
        <w:rPr>
          <w:rFonts w:ascii="Calibri" w:hAnsi="Calibri" w:cs="Arial"/>
          <w:sz w:val="28"/>
          <w:lang w:val="lv-LV"/>
        </w:rPr>
        <w:t>Nepieciešamo apmācību identificēšana un piedāvājuma sagatavošana konsultantu apmācībām – lektoru piesaiste, norises vietas izvēle, materiālu sagatavošana apmācībām. Lai uzlabotu konsultantu kvalifikāciju un atbilstību straujajām pārmaiņām, plānots organizēt apmācības konsultantiem par aktuāliem jautājumiem likumdošanā, jaunām projektu identificēšanas un sagatavošanas metodēm</w:t>
      </w:r>
      <w:r w:rsidR="0064554E">
        <w:rPr>
          <w:rFonts w:ascii="Calibri" w:hAnsi="Calibri" w:cs="Arial"/>
          <w:sz w:val="28"/>
          <w:lang w:val="lv-LV"/>
        </w:rPr>
        <w:t xml:space="preserve">, sadarbības attīstību un citiem jautājumiem. </w:t>
      </w:r>
    </w:p>
    <w:p w14:paraId="58E59B23" w14:textId="77777777" w:rsidR="002E4782" w:rsidRDefault="002E4782" w:rsidP="002E4782">
      <w:pPr>
        <w:jc w:val="both"/>
        <w:rPr>
          <w:rFonts w:ascii="Calibri" w:hAnsi="Calibri" w:cs="Arial"/>
          <w:sz w:val="28"/>
          <w:lang w:val="lv-LV"/>
        </w:rPr>
      </w:pPr>
    </w:p>
    <w:p w14:paraId="7B7D63F4" w14:textId="77777777" w:rsidR="002E4782" w:rsidRDefault="002E4782" w:rsidP="002E4782">
      <w:pPr>
        <w:jc w:val="both"/>
        <w:rPr>
          <w:rFonts w:ascii="Calibri" w:hAnsi="Calibri" w:cs="Arial"/>
          <w:sz w:val="28"/>
          <w:lang w:val="lv-LV"/>
        </w:rPr>
      </w:pPr>
    </w:p>
    <w:p w14:paraId="14708A78" w14:textId="77777777" w:rsidR="002E4782" w:rsidRDefault="002E4782" w:rsidP="002E4782">
      <w:pPr>
        <w:ind w:firstLine="1134"/>
        <w:jc w:val="both"/>
        <w:rPr>
          <w:rFonts w:ascii="Calibri" w:hAnsi="Calibri" w:cs="Arial"/>
          <w:sz w:val="28"/>
          <w:lang w:val="lv-LV"/>
        </w:rPr>
      </w:pPr>
      <w:r>
        <w:rPr>
          <w:rFonts w:ascii="Calibri" w:hAnsi="Calibri" w:cs="Arial"/>
          <w:sz w:val="28"/>
          <w:lang w:val="lv-LV"/>
        </w:rPr>
        <w:t xml:space="preserve">Tīkla konsultanta pienākumus veiks Vidzemes plānošanas reģiona Attīstības un projektu nodaļas vadītāja Laila </w:t>
      </w:r>
      <w:proofErr w:type="spellStart"/>
      <w:r>
        <w:rPr>
          <w:rFonts w:ascii="Calibri" w:hAnsi="Calibri" w:cs="Arial"/>
          <w:sz w:val="28"/>
          <w:lang w:val="lv-LV"/>
        </w:rPr>
        <w:t>Gercāne</w:t>
      </w:r>
      <w:proofErr w:type="spellEnd"/>
      <w:r>
        <w:rPr>
          <w:rFonts w:ascii="Calibri" w:hAnsi="Calibri" w:cs="Arial"/>
          <w:sz w:val="28"/>
          <w:lang w:val="lv-LV"/>
        </w:rPr>
        <w:t xml:space="preserve">, tīkla koordinatora </w:t>
      </w:r>
      <w:r>
        <w:rPr>
          <w:rFonts w:ascii="Calibri" w:hAnsi="Calibri" w:cs="Arial"/>
          <w:sz w:val="28"/>
          <w:lang w:val="lv-LV"/>
        </w:rPr>
        <w:lastRenderedPageBreak/>
        <w:t xml:space="preserve">pienākumus veiks Vidzemes plānošanas reģiona Attīstības un projektu nodaļas projektu vadītāja Ina Miķelsone. </w:t>
      </w:r>
    </w:p>
    <w:p w14:paraId="3C7CD6C4" w14:textId="77777777" w:rsidR="00130F1A" w:rsidRDefault="00130F1A" w:rsidP="00130F1A">
      <w:pPr>
        <w:jc w:val="both"/>
        <w:rPr>
          <w:rFonts w:ascii="Calibri" w:hAnsi="Calibri" w:cs="Arial"/>
          <w:b/>
          <w:sz w:val="28"/>
          <w:lang w:val="lv-LV"/>
        </w:rPr>
      </w:pPr>
      <w:r w:rsidRPr="00130F1A">
        <w:rPr>
          <w:rFonts w:ascii="Calibri" w:hAnsi="Calibri" w:cs="Arial"/>
          <w:b/>
          <w:sz w:val="28"/>
          <w:lang w:val="lv-LV"/>
        </w:rPr>
        <w:t>Inovāciju ekonomikas veicināšanas projektu konsultantu sagatavotās projektu idejas</w:t>
      </w:r>
    </w:p>
    <w:p w14:paraId="1C47E762" w14:textId="77777777" w:rsidR="00130F1A" w:rsidRDefault="00130F1A" w:rsidP="00130F1A">
      <w:pPr>
        <w:jc w:val="both"/>
        <w:rPr>
          <w:rFonts w:ascii="Calibri" w:hAnsi="Calibri" w:cs="Arial"/>
          <w:b/>
          <w:sz w:val="28"/>
          <w:lang w:val="lv-LV"/>
        </w:rPr>
      </w:pPr>
    </w:p>
    <w:p w14:paraId="0D846DB3" w14:textId="77777777" w:rsidR="00130F1A" w:rsidRDefault="00130F1A" w:rsidP="00130F1A">
      <w:pPr>
        <w:numPr>
          <w:ilvl w:val="0"/>
          <w:numId w:val="6"/>
        </w:numPr>
      </w:pPr>
      <w:r>
        <w:t>„</w:t>
      </w:r>
      <w:proofErr w:type="spellStart"/>
      <w:r>
        <w:t>Mušpapīrs</w:t>
      </w:r>
      <w:proofErr w:type="spellEnd"/>
      <w:r>
        <w:t xml:space="preserve">” – </w:t>
      </w:r>
      <w:proofErr w:type="spellStart"/>
      <w:r>
        <w:t>atrast</w:t>
      </w:r>
      <w:proofErr w:type="spellEnd"/>
      <w:r>
        <w:t xml:space="preserve"> </w:t>
      </w:r>
      <w:proofErr w:type="spellStart"/>
      <w:r>
        <w:t>domubiedrus</w:t>
      </w:r>
      <w:proofErr w:type="spellEnd"/>
      <w:r>
        <w:t xml:space="preserve">, </w:t>
      </w:r>
      <w:proofErr w:type="spellStart"/>
      <w:r>
        <w:t>dzīves</w:t>
      </w:r>
      <w:proofErr w:type="spellEnd"/>
      <w:r>
        <w:t xml:space="preserve"> </w:t>
      </w:r>
      <w:proofErr w:type="spellStart"/>
      <w:r>
        <w:t>mentorus</w:t>
      </w:r>
      <w:proofErr w:type="spellEnd"/>
    </w:p>
    <w:p w14:paraId="2C71305D" w14:textId="77777777" w:rsidR="00130F1A" w:rsidRDefault="00130F1A" w:rsidP="00130F1A">
      <w:pPr>
        <w:numPr>
          <w:ilvl w:val="0"/>
          <w:numId w:val="6"/>
        </w:numPr>
      </w:pPr>
      <w:r>
        <w:t>„</w:t>
      </w:r>
      <w:proofErr w:type="spellStart"/>
      <w:r>
        <w:t>Sniega</w:t>
      </w:r>
      <w:proofErr w:type="spellEnd"/>
      <w:r>
        <w:t xml:space="preserve"> </w:t>
      </w:r>
      <w:proofErr w:type="spellStart"/>
      <w:r>
        <w:t>bumbas</w:t>
      </w:r>
      <w:proofErr w:type="spellEnd"/>
      <w:r>
        <w:t xml:space="preserve"> </w:t>
      </w:r>
      <w:proofErr w:type="spellStart"/>
      <w:r>
        <w:t>efekts</w:t>
      </w:r>
      <w:proofErr w:type="spellEnd"/>
      <w:r>
        <w:t xml:space="preserve">” – </w:t>
      </w:r>
      <w:proofErr w:type="spellStart"/>
      <w:r>
        <w:t>ideju</w:t>
      </w:r>
      <w:proofErr w:type="spellEnd"/>
      <w:r>
        <w:t xml:space="preserve"> </w:t>
      </w:r>
      <w:proofErr w:type="spellStart"/>
      <w:r>
        <w:t>attīstībai</w:t>
      </w:r>
      <w:proofErr w:type="spellEnd"/>
    </w:p>
    <w:p w14:paraId="0D592C71" w14:textId="77777777" w:rsidR="00130F1A" w:rsidRDefault="00130F1A" w:rsidP="00130F1A">
      <w:pPr>
        <w:numPr>
          <w:ilvl w:val="0"/>
          <w:numId w:val="6"/>
        </w:numPr>
      </w:pPr>
      <w:r>
        <w:t>„</w:t>
      </w:r>
      <w:proofErr w:type="spellStart"/>
      <w:r>
        <w:t>Izstreb</w:t>
      </w:r>
      <w:proofErr w:type="spellEnd"/>
      <w:r>
        <w:t xml:space="preserve"> </w:t>
      </w:r>
      <w:proofErr w:type="spellStart"/>
      <w:r>
        <w:t>savārīto</w:t>
      </w:r>
      <w:proofErr w:type="spellEnd"/>
      <w:r>
        <w:t xml:space="preserve"> </w:t>
      </w:r>
      <w:proofErr w:type="spellStart"/>
      <w:r>
        <w:t>putru</w:t>
      </w:r>
      <w:proofErr w:type="spellEnd"/>
      <w:r>
        <w:t xml:space="preserve"> </w:t>
      </w:r>
      <w:proofErr w:type="spellStart"/>
      <w:r>
        <w:t>ar</w:t>
      </w:r>
      <w:proofErr w:type="spellEnd"/>
      <w:r>
        <w:t xml:space="preserve"> </w:t>
      </w:r>
      <w:proofErr w:type="spellStart"/>
      <w:r>
        <w:t>savu</w:t>
      </w:r>
      <w:proofErr w:type="spellEnd"/>
      <w:r>
        <w:t xml:space="preserve"> </w:t>
      </w:r>
      <w:proofErr w:type="spellStart"/>
      <w:r>
        <w:t>karoti</w:t>
      </w:r>
      <w:proofErr w:type="spellEnd"/>
      <w:r>
        <w:t xml:space="preserve">” </w:t>
      </w:r>
    </w:p>
    <w:p w14:paraId="310A978F" w14:textId="77777777" w:rsidR="00130F1A" w:rsidRDefault="00130F1A" w:rsidP="00130F1A">
      <w:pPr>
        <w:numPr>
          <w:ilvl w:val="0"/>
          <w:numId w:val="6"/>
        </w:numPr>
      </w:pPr>
      <w:r>
        <w:t>„</w:t>
      </w:r>
      <w:proofErr w:type="spellStart"/>
      <w:r>
        <w:t>Zibensforums</w:t>
      </w:r>
      <w:proofErr w:type="spellEnd"/>
      <w:r>
        <w:t xml:space="preserve">” – par </w:t>
      </w:r>
      <w:proofErr w:type="spellStart"/>
      <w:r>
        <w:t>dzimstību</w:t>
      </w:r>
      <w:proofErr w:type="spellEnd"/>
    </w:p>
    <w:p w14:paraId="7E651EBD" w14:textId="77777777" w:rsidR="00130F1A" w:rsidRDefault="00130F1A" w:rsidP="00130F1A">
      <w:pPr>
        <w:numPr>
          <w:ilvl w:val="0"/>
          <w:numId w:val="6"/>
        </w:numPr>
      </w:pPr>
      <w:r>
        <w:t>„</w:t>
      </w:r>
      <w:proofErr w:type="spellStart"/>
      <w:r>
        <w:t>Kāds</w:t>
      </w:r>
      <w:proofErr w:type="spellEnd"/>
      <w:r>
        <w:t xml:space="preserve"> </w:t>
      </w:r>
      <w:proofErr w:type="spellStart"/>
      <w:r>
        <w:t>aiziet</w:t>
      </w:r>
      <w:proofErr w:type="spellEnd"/>
      <w:r>
        <w:t xml:space="preserve">, </w:t>
      </w:r>
      <w:proofErr w:type="spellStart"/>
      <w:r>
        <w:t>kāds</w:t>
      </w:r>
      <w:proofErr w:type="spellEnd"/>
      <w:r>
        <w:t xml:space="preserve"> </w:t>
      </w:r>
      <w:proofErr w:type="spellStart"/>
      <w:r>
        <w:t>atnāk</w:t>
      </w:r>
      <w:proofErr w:type="spellEnd"/>
      <w:r>
        <w:t xml:space="preserve">” – </w:t>
      </w:r>
      <w:proofErr w:type="spellStart"/>
      <w:r>
        <w:t>domāšana</w:t>
      </w:r>
      <w:proofErr w:type="spellEnd"/>
      <w:r>
        <w:t xml:space="preserve"> 20.gs – 21.gs</w:t>
      </w:r>
    </w:p>
    <w:p w14:paraId="0859380B" w14:textId="77777777" w:rsidR="00130F1A" w:rsidRDefault="00130F1A" w:rsidP="00130F1A">
      <w:pPr>
        <w:numPr>
          <w:ilvl w:val="0"/>
          <w:numId w:val="6"/>
        </w:numPr>
      </w:pPr>
      <w:r>
        <w:t>„</w:t>
      </w:r>
      <w:proofErr w:type="spellStart"/>
      <w:r>
        <w:t>Deju</w:t>
      </w:r>
      <w:proofErr w:type="spellEnd"/>
      <w:r>
        <w:t xml:space="preserve"> moderators”</w:t>
      </w:r>
    </w:p>
    <w:p w14:paraId="61C7A961" w14:textId="77777777" w:rsidR="00130F1A" w:rsidRDefault="00130F1A" w:rsidP="00130F1A">
      <w:pPr>
        <w:numPr>
          <w:ilvl w:val="0"/>
          <w:numId w:val="6"/>
        </w:numPr>
      </w:pPr>
      <w:r>
        <w:t>„</w:t>
      </w:r>
      <w:proofErr w:type="spellStart"/>
      <w:r>
        <w:t>Maini</w:t>
      </w:r>
      <w:proofErr w:type="spellEnd"/>
      <w:r>
        <w:t xml:space="preserve"> </w:t>
      </w:r>
      <w:proofErr w:type="spellStart"/>
      <w:r>
        <w:t>akmeni</w:t>
      </w:r>
      <w:proofErr w:type="spellEnd"/>
      <w:r>
        <w:t xml:space="preserve"> </w:t>
      </w:r>
      <w:proofErr w:type="spellStart"/>
      <w:r>
        <w:t>pret</w:t>
      </w:r>
      <w:proofErr w:type="spellEnd"/>
      <w:r>
        <w:t xml:space="preserve"> </w:t>
      </w:r>
      <w:proofErr w:type="spellStart"/>
      <w:r>
        <w:t>briljantu</w:t>
      </w:r>
      <w:proofErr w:type="spellEnd"/>
      <w:r>
        <w:t>”</w:t>
      </w:r>
    </w:p>
    <w:p w14:paraId="43B9CE99" w14:textId="77777777" w:rsidR="00130F1A" w:rsidRDefault="00130F1A" w:rsidP="00130F1A">
      <w:pPr>
        <w:numPr>
          <w:ilvl w:val="0"/>
          <w:numId w:val="6"/>
        </w:numPr>
      </w:pPr>
      <w:r>
        <w:t>„</w:t>
      </w:r>
      <w:proofErr w:type="spellStart"/>
      <w:r>
        <w:t>Tavs</w:t>
      </w:r>
      <w:proofErr w:type="spellEnd"/>
      <w:r>
        <w:t xml:space="preserve"> </w:t>
      </w:r>
      <w:proofErr w:type="spellStart"/>
      <w:r>
        <w:t>darbinieks</w:t>
      </w:r>
      <w:proofErr w:type="spellEnd"/>
      <w:r>
        <w:t xml:space="preserve"> – </w:t>
      </w:r>
      <w:proofErr w:type="spellStart"/>
      <w:r>
        <w:t>tavs</w:t>
      </w:r>
      <w:proofErr w:type="spellEnd"/>
      <w:r>
        <w:t xml:space="preserve"> </w:t>
      </w:r>
      <w:proofErr w:type="spellStart"/>
      <w:r>
        <w:t>draugs</w:t>
      </w:r>
      <w:proofErr w:type="spellEnd"/>
      <w:r>
        <w:t>”</w:t>
      </w:r>
    </w:p>
    <w:p w14:paraId="4A378DB0" w14:textId="77777777" w:rsidR="00130F1A" w:rsidRDefault="00130F1A" w:rsidP="00130F1A">
      <w:pPr>
        <w:numPr>
          <w:ilvl w:val="0"/>
          <w:numId w:val="6"/>
        </w:numPr>
      </w:pPr>
      <w:r>
        <w:t>„</w:t>
      </w:r>
      <w:proofErr w:type="spellStart"/>
      <w:r>
        <w:t>Sapņu</w:t>
      </w:r>
      <w:proofErr w:type="spellEnd"/>
      <w:r>
        <w:t xml:space="preserve"> </w:t>
      </w:r>
      <w:proofErr w:type="spellStart"/>
      <w:r>
        <w:t>pilsētas</w:t>
      </w:r>
      <w:proofErr w:type="spellEnd"/>
      <w:r>
        <w:t xml:space="preserve"> </w:t>
      </w:r>
      <w:proofErr w:type="spellStart"/>
      <w:r>
        <w:t>svētki</w:t>
      </w:r>
      <w:proofErr w:type="spellEnd"/>
      <w:r>
        <w:t>”</w:t>
      </w:r>
    </w:p>
    <w:p w14:paraId="50436510" w14:textId="77777777" w:rsidR="00130F1A" w:rsidRDefault="00130F1A" w:rsidP="00130F1A">
      <w:pPr>
        <w:numPr>
          <w:ilvl w:val="0"/>
          <w:numId w:val="6"/>
        </w:numPr>
      </w:pPr>
      <w:r>
        <w:t>„</w:t>
      </w:r>
      <w:proofErr w:type="spellStart"/>
      <w:r>
        <w:t>Attīri</w:t>
      </w:r>
      <w:proofErr w:type="spellEnd"/>
      <w:r>
        <w:t xml:space="preserve"> </w:t>
      </w:r>
      <w:proofErr w:type="spellStart"/>
      <w:r>
        <w:t>savu</w:t>
      </w:r>
      <w:proofErr w:type="spellEnd"/>
      <w:r>
        <w:t xml:space="preserve"> </w:t>
      </w:r>
      <w:proofErr w:type="spellStart"/>
      <w:r>
        <w:t>dvēseli</w:t>
      </w:r>
      <w:proofErr w:type="spellEnd"/>
      <w:r>
        <w:t>”</w:t>
      </w:r>
    </w:p>
    <w:p w14:paraId="448905A2" w14:textId="77777777" w:rsidR="00130F1A" w:rsidRDefault="00130F1A" w:rsidP="00130F1A">
      <w:pPr>
        <w:numPr>
          <w:ilvl w:val="0"/>
          <w:numId w:val="6"/>
        </w:numPr>
      </w:pPr>
      <w:r>
        <w:t>„</w:t>
      </w:r>
      <w:proofErr w:type="spellStart"/>
      <w:r>
        <w:t>Darbs</w:t>
      </w:r>
      <w:proofErr w:type="spellEnd"/>
      <w:r>
        <w:t xml:space="preserve"> </w:t>
      </w:r>
      <w:proofErr w:type="spellStart"/>
      <w:r>
        <w:t>kā</w:t>
      </w:r>
      <w:proofErr w:type="spellEnd"/>
      <w:r>
        <w:t xml:space="preserve"> </w:t>
      </w:r>
      <w:proofErr w:type="spellStart"/>
      <w:r>
        <w:t>pludmale</w:t>
      </w:r>
      <w:proofErr w:type="spellEnd"/>
      <w:r>
        <w:t>”</w:t>
      </w:r>
    </w:p>
    <w:p w14:paraId="57A9E421" w14:textId="77777777" w:rsidR="00130F1A" w:rsidRDefault="00130F1A" w:rsidP="00130F1A">
      <w:pPr>
        <w:numPr>
          <w:ilvl w:val="0"/>
          <w:numId w:val="6"/>
        </w:numPr>
      </w:pPr>
      <w:r>
        <w:t>„</w:t>
      </w:r>
      <w:proofErr w:type="spellStart"/>
      <w:r>
        <w:t>Dzeguzes</w:t>
      </w:r>
      <w:proofErr w:type="spellEnd"/>
      <w:r>
        <w:t xml:space="preserve"> </w:t>
      </w:r>
      <w:proofErr w:type="spellStart"/>
      <w:r>
        <w:t>ligzda</w:t>
      </w:r>
      <w:proofErr w:type="spellEnd"/>
      <w:r>
        <w:t xml:space="preserve"> </w:t>
      </w:r>
      <w:proofErr w:type="spellStart"/>
      <w:r>
        <w:t>olu</w:t>
      </w:r>
      <w:proofErr w:type="spellEnd"/>
      <w:r>
        <w:t xml:space="preserve"> </w:t>
      </w:r>
      <w:proofErr w:type="spellStart"/>
      <w:r>
        <w:t>apmaiņai</w:t>
      </w:r>
      <w:proofErr w:type="spellEnd"/>
      <w:r>
        <w:t>’</w:t>
      </w:r>
    </w:p>
    <w:p w14:paraId="2BA19C62" w14:textId="77777777" w:rsidR="00130F1A" w:rsidRDefault="00130F1A" w:rsidP="00130F1A">
      <w:pPr>
        <w:numPr>
          <w:ilvl w:val="0"/>
          <w:numId w:val="6"/>
        </w:numPr>
      </w:pPr>
      <w:r>
        <w:t>„</w:t>
      </w:r>
      <w:proofErr w:type="spellStart"/>
      <w:r>
        <w:t>Brīvie</w:t>
      </w:r>
      <w:proofErr w:type="spellEnd"/>
      <w:r>
        <w:t xml:space="preserve"> </w:t>
      </w:r>
      <w:proofErr w:type="spellStart"/>
      <w:r>
        <w:t>logi</w:t>
      </w:r>
      <w:proofErr w:type="spellEnd"/>
      <w:r>
        <w:t xml:space="preserve"> </w:t>
      </w:r>
      <w:proofErr w:type="spellStart"/>
      <w:r>
        <w:t>prezentācijā</w:t>
      </w:r>
      <w:proofErr w:type="spellEnd"/>
      <w:r>
        <w:t>”</w:t>
      </w:r>
    </w:p>
    <w:p w14:paraId="71F91FA2" w14:textId="77777777" w:rsidR="00130F1A" w:rsidRDefault="00130F1A" w:rsidP="00130F1A">
      <w:pPr>
        <w:numPr>
          <w:ilvl w:val="0"/>
          <w:numId w:val="6"/>
        </w:numPr>
      </w:pPr>
      <w:r>
        <w:t>„</w:t>
      </w:r>
      <w:proofErr w:type="spellStart"/>
      <w:r>
        <w:t>Lietus</w:t>
      </w:r>
      <w:proofErr w:type="spellEnd"/>
      <w:r>
        <w:t xml:space="preserve"> </w:t>
      </w:r>
      <w:proofErr w:type="spellStart"/>
      <w:r>
        <w:t>dvēselei</w:t>
      </w:r>
      <w:proofErr w:type="spellEnd"/>
      <w:r>
        <w:t>”</w:t>
      </w:r>
    </w:p>
    <w:p w14:paraId="7D3F875A" w14:textId="77777777" w:rsidR="00130F1A" w:rsidRDefault="00130F1A" w:rsidP="00130F1A">
      <w:pPr>
        <w:numPr>
          <w:ilvl w:val="0"/>
          <w:numId w:val="6"/>
        </w:numPr>
      </w:pPr>
      <w:r>
        <w:t>„</w:t>
      </w:r>
      <w:proofErr w:type="spellStart"/>
      <w:r>
        <w:t>Bebrs</w:t>
      </w:r>
      <w:proofErr w:type="spellEnd"/>
      <w:r>
        <w:t xml:space="preserve"> </w:t>
      </w:r>
      <w:proofErr w:type="spellStart"/>
      <w:r>
        <w:t>kā</w:t>
      </w:r>
      <w:proofErr w:type="spellEnd"/>
      <w:r>
        <w:t xml:space="preserve"> </w:t>
      </w:r>
      <w:proofErr w:type="spellStart"/>
      <w:r>
        <w:t>āķis</w:t>
      </w:r>
      <w:proofErr w:type="spellEnd"/>
      <w:r>
        <w:t>”</w:t>
      </w:r>
    </w:p>
    <w:p w14:paraId="0938917E" w14:textId="77777777" w:rsidR="00130F1A" w:rsidRDefault="00130F1A" w:rsidP="00130F1A">
      <w:pPr>
        <w:numPr>
          <w:ilvl w:val="0"/>
          <w:numId w:val="6"/>
        </w:numPr>
      </w:pPr>
      <w:r>
        <w:t>„</w:t>
      </w:r>
      <w:proofErr w:type="spellStart"/>
      <w:r>
        <w:t>Aušanas</w:t>
      </w:r>
      <w:proofErr w:type="spellEnd"/>
      <w:r>
        <w:t xml:space="preserve"> </w:t>
      </w:r>
      <w:proofErr w:type="spellStart"/>
      <w:r>
        <w:t>amatniecības</w:t>
      </w:r>
      <w:proofErr w:type="spellEnd"/>
      <w:r>
        <w:t xml:space="preserve"> </w:t>
      </w:r>
      <w:proofErr w:type="spellStart"/>
      <w:r>
        <w:t>attīstība</w:t>
      </w:r>
      <w:proofErr w:type="spellEnd"/>
      <w:r>
        <w:t xml:space="preserve"> </w:t>
      </w:r>
      <w:proofErr w:type="spellStart"/>
      <w:r>
        <w:t>Ziemeļu</w:t>
      </w:r>
      <w:proofErr w:type="spellEnd"/>
      <w:r>
        <w:t xml:space="preserve"> un </w:t>
      </w:r>
      <w:proofErr w:type="spellStart"/>
      <w:r>
        <w:t>Baltijas</w:t>
      </w:r>
      <w:proofErr w:type="spellEnd"/>
      <w:r>
        <w:t xml:space="preserve"> </w:t>
      </w:r>
      <w:proofErr w:type="spellStart"/>
      <w:r>
        <w:t>valstu</w:t>
      </w:r>
      <w:proofErr w:type="spellEnd"/>
      <w:r>
        <w:t xml:space="preserve"> </w:t>
      </w:r>
      <w:proofErr w:type="spellStart"/>
      <w:r>
        <w:t>reģionos</w:t>
      </w:r>
      <w:proofErr w:type="spellEnd"/>
      <w:r>
        <w:t>”</w:t>
      </w:r>
    </w:p>
    <w:p w14:paraId="5A3243BF" w14:textId="77777777" w:rsidR="00130F1A" w:rsidRDefault="00130F1A" w:rsidP="00130F1A">
      <w:pPr>
        <w:numPr>
          <w:ilvl w:val="0"/>
          <w:numId w:val="6"/>
        </w:numPr>
      </w:pPr>
      <w:r>
        <w:t>„</w:t>
      </w:r>
      <w:proofErr w:type="spellStart"/>
      <w:r>
        <w:t>Jauniešu</w:t>
      </w:r>
      <w:proofErr w:type="spellEnd"/>
      <w:r>
        <w:t xml:space="preserve"> </w:t>
      </w:r>
      <w:proofErr w:type="spellStart"/>
      <w:r>
        <w:t>uzņēmējspēju</w:t>
      </w:r>
      <w:proofErr w:type="spellEnd"/>
      <w:r>
        <w:t xml:space="preserve"> </w:t>
      </w:r>
      <w:proofErr w:type="spellStart"/>
      <w:r>
        <w:t>stiprināšana</w:t>
      </w:r>
      <w:proofErr w:type="spellEnd"/>
      <w:r>
        <w:t xml:space="preserve"> </w:t>
      </w:r>
      <w:proofErr w:type="spellStart"/>
      <w:r>
        <w:t>Vidzemē</w:t>
      </w:r>
      <w:proofErr w:type="spellEnd"/>
      <w:r>
        <w:t>”</w:t>
      </w:r>
    </w:p>
    <w:p w14:paraId="555DE056" w14:textId="77777777" w:rsidR="00130F1A" w:rsidRDefault="00130F1A" w:rsidP="00130F1A">
      <w:pPr>
        <w:numPr>
          <w:ilvl w:val="0"/>
          <w:numId w:val="6"/>
        </w:numPr>
      </w:pPr>
      <w:r>
        <w:t>„</w:t>
      </w:r>
      <w:proofErr w:type="spellStart"/>
      <w:r>
        <w:t>P</w:t>
      </w:r>
      <w:r w:rsidRPr="00145978">
        <w:t>ierobežas</w:t>
      </w:r>
      <w:proofErr w:type="spellEnd"/>
      <w:r w:rsidRPr="00145978">
        <w:t xml:space="preserve"> </w:t>
      </w:r>
      <w:proofErr w:type="spellStart"/>
      <w:r w:rsidRPr="00145978">
        <w:t>reģionu</w:t>
      </w:r>
      <w:proofErr w:type="spellEnd"/>
      <w:r w:rsidRPr="00145978">
        <w:t xml:space="preserve"> </w:t>
      </w:r>
      <w:proofErr w:type="spellStart"/>
      <w:r w:rsidRPr="00145978">
        <w:t>mazo</w:t>
      </w:r>
      <w:proofErr w:type="spellEnd"/>
      <w:r>
        <w:t xml:space="preserve"> un </w:t>
      </w:r>
      <w:proofErr w:type="spellStart"/>
      <w:r>
        <w:t>mikro</w:t>
      </w:r>
      <w:proofErr w:type="spellEnd"/>
      <w:r>
        <w:t xml:space="preserve"> </w:t>
      </w:r>
      <w:proofErr w:type="spellStart"/>
      <w:r>
        <w:t>uzņēmumu</w:t>
      </w:r>
      <w:proofErr w:type="spellEnd"/>
      <w:r>
        <w:t xml:space="preserve"> </w:t>
      </w:r>
      <w:proofErr w:type="spellStart"/>
      <w:r>
        <w:t>konkurētspējas</w:t>
      </w:r>
      <w:proofErr w:type="spellEnd"/>
      <w:r>
        <w:t xml:space="preserve"> </w:t>
      </w:r>
      <w:proofErr w:type="spellStart"/>
      <w:r>
        <w:t>veicināšana</w:t>
      </w:r>
      <w:proofErr w:type="spellEnd"/>
      <w:r>
        <w:t>”</w:t>
      </w:r>
    </w:p>
    <w:p w14:paraId="0D7416F1" w14:textId="77777777" w:rsidR="00130F1A" w:rsidRDefault="00130F1A" w:rsidP="00130F1A">
      <w:pPr>
        <w:jc w:val="both"/>
        <w:rPr>
          <w:rFonts w:ascii="Calibri" w:hAnsi="Calibri" w:cs="Arial"/>
          <w:b/>
          <w:sz w:val="28"/>
        </w:rPr>
      </w:pPr>
    </w:p>
    <w:p w14:paraId="39A0CAE8" w14:textId="77777777" w:rsidR="00130F1A" w:rsidRDefault="00130F1A" w:rsidP="00130F1A">
      <w:pPr>
        <w:jc w:val="both"/>
        <w:rPr>
          <w:rFonts w:ascii="Calibri" w:hAnsi="Calibri" w:cs="Arial"/>
          <w:b/>
          <w:sz w:val="28"/>
        </w:rPr>
      </w:pPr>
    </w:p>
    <w:p w14:paraId="6894F853" w14:textId="77777777" w:rsidR="002B0C37" w:rsidRDefault="00130F1A" w:rsidP="00130F1A">
      <w:pPr>
        <w:jc w:val="both"/>
        <w:rPr>
          <w:rFonts w:ascii="Calibri" w:hAnsi="Calibri" w:cs="Arial"/>
          <w:b/>
          <w:sz w:val="28"/>
        </w:rPr>
      </w:pPr>
      <w:proofErr w:type="spellStart"/>
      <w:r>
        <w:rPr>
          <w:rFonts w:ascii="Calibri" w:hAnsi="Calibri" w:cs="Arial"/>
          <w:b/>
          <w:sz w:val="28"/>
        </w:rPr>
        <w:t>Sīkāka</w:t>
      </w:r>
      <w:proofErr w:type="spellEnd"/>
      <w:r>
        <w:rPr>
          <w:rFonts w:ascii="Calibri" w:hAnsi="Calibri" w:cs="Arial"/>
          <w:b/>
          <w:sz w:val="28"/>
        </w:rPr>
        <w:t xml:space="preserve"> </w:t>
      </w:r>
      <w:proofErr w:type="spellStart"/>
      <w:r>
        <w:rPr>
          <w:rFonts w:ascii="Calibri" w:hAnsi="Calibri" w:cs="Arial"/>
          <w:b/>
          <w:sz w:val="28"/>
        </w:rPr>
        <w:t>informācija</w:t>
      </w:r>
      <w:proofErr w:type="spellEnd"/>
      <w:r>
        <w:rPr>
          <w:rFonts w:ascii="Calibri" w:hAnsi="Calibri" w:cs="Arial"/>
          <w:b/>
          <w:sz w:val="28"/>
        </w:rPr>
        <w:t xml:space="preserve"> par </w:t>
      </w:r>
      <w:proofErr w:type="spellStart"/>
      <w:r>
        <w:rPr>
          <w:rFonts w:ascii="Calibri" w:hAnsi="Calibri" w:cs="Arial"/>
          <w:b/>
          <w:sz w:val="28"/>
        </w:rPr>
        <w:t>sagatavotajām</w:t>
      </w:r>
      <w:proofErr w:type="spellEnd"/>
      <w:r>
        <w:rPr>
          <w:rFonts w:ascii="Calibri" w:hAnsi="Calibri" w:cs="Arial"/>
          <w:b/>
          <w:sz w:val="28"/>
        </w:rPr>
        <w:t xml:space="preserve"> </w:t>
      </w:r>
      <w:proofErr w:type="spellStart"/>
      <w:r>
        <w:rPr>
          <w:rFonts w:ascii="Calibri" w:hAnsi="Calibri" w:cs="Arial"/>
          <w:b/>
          <w:sz w:val="28"/>
        </w:rPr>
        <w:t>projektu</w:t>
      </w:r>
      <w:proofErr w:type="spellEnd"/>
      <w:r>
        <w:rPr>
          <w:rFonts w:ascii="Calibri" w:hAnsi="Calibri" w:cs="Arial"/>
          <w:b/>
          <w:sz w:val="28"/>
        </w:rPr>
        <w:t xml:space="preserve"> </w:t>
      </w:r>
      <w:proofErr w:type="spellStart"/>
      <w:r>
        <w:rPr>
          <w:rFonts w:ascii="Calibri" w:hAnsi="Calibri" w:cs="Arial"/>
          <w:b/>
          <w:sz w:val="28"/>
        </w:rPr>
        <w:t>idejām</w:t>
      </w:r>
      <w:proofErr w:type="spellEnd"/>
      <w:r>
        <w:rPr>
          <w:rFonts w:ascii="Calibri" w:hAnsi="Calibri" w:cs="Arial"/>
          <w:b/>
          <w:sz w:val="28"/>
        </w:rPr>
        <w:t xml:space="preserve"> </w:t>
      </w:r>
      <w:proofErr w:type="spellStart"/>
      <w:r>
        <w:rPr>
          <w:rFonts w:ascii="Calibri" w:hAnsi="Calibri" w:cs="Arial"/>
          <w:b/>
          <w:sz w:val="28"/>
        </w:rPr>
        <w:t>pieejama</w:t>
      </w:r>
      <w:proofErr w:type="spellEnd"/>
      <w:r>
        <w:rPr>
          <w:rFonts w:ascii="Calibri" w:hAnsi="Calibri" w:cs="Arial"/>
          <w:b/>
          <w:sz w:val="28"/>
        </w:rPr>
        <w:t xml:space="preserve"> </w:t>
      </w:r>
      <w:proofErr w:type="spellStart"/>
      <w:r>
        <w:rPr>
          <w:rFonts w:ascii="Calibri" w:hAnsi="Calibri" w:cs="Arial"/>
          <w:b/>
          <w:sz w:val="28"/>
        </w:rPr>
        <w:t>Vidzemes</w:t>
      </w:r>
      <w:proofErr w:type="spellEnd"/>
      <w:r>
        <w:rPr>
          <w:rFonts w:ascii="Calibri" w:hAnsi="Calibri" w:cs="Arial"/>
          <w:b/>
          <w:sz w:val="28"/>
        </w:rPr>
        <w:t xml:space="preserve"> </w:t>
      </w:r>
      <w:proofErr w:type="spellStart"/>
      <w:r>
        <w:rPr>
          <w:rFonts w:ascii="Calibri" w:hAnsi="Calibri" w:cs="Arial"/>
          <w:b/>
          <w:sz w:val="28"/>
        </w:rPr>
        <w:t>plānošanas</w:t>
      </w:r>
      <w:proofErr w:type="spellEnd"/>
      <w:r>
        <w:rPr>
          <w:rFonts w:ascii="Calibri" w:hAnsi="Calibri" w:cs="Arial"/>
          <w:b/>
          <w:sz w:val="28"/>
        </w:rPr>
        <w:t xml:space="preserve"> </w:t>
      </w:r>
      <w:proofErr w:type="spellStart"/>
      <w:r>
        <w:rPr>
          <w:rFonts w:ascii="Calibri" w:hAnsi="Calibri" w:cs="Arial"/>
          <w:b/>
          <w:sz w:val="28"/>
        </w:rPr>
        <w:t>reģionā</w:t>
      </w:r>
      <w:proofErr w:type="spellEnd"/>
    </w:p>
    <w:p w14:paraId="36078462" w14:textId="77777777" w:rsidR="002B0C37" w:rsidRDefault="002B0C37">
      <w:pPr>
        <w:spacing w:after="200" w:line="276" w:lineRule="auto"/>
        <w:rPr>
          <w:rFonts w:ascii="Calibri" w:hAnsi="Calibri" w:cs="Arial"/>
          <w:b/>
          <w:sz w:val="28"/>
        </w:rPr>
      </w:pPr>
      <w:r>
        <w:rPr>
          <w:rFonts w:ascii="Calibri" w:hAnsi="Calibri" w:cs="Arial"/>
          <w:b/>
          <w:sz w:val="28"/>
        </w:rPr>
        <w:br w:type="page"/>
      </w:r>
    </w:p>
    <w:p w14:paraId="596E8395" w14:textId="77777777" w:rsidR="002B0C37" w:rsidRDefault="002B0C37" w:rsidP="002B0C37">
      <w:pPr>
        <w:jc w:val="both"/>
        <w:rPr>
          <w:rFonts w:ascii="Calibri" w:hAnsi="Calibri" w:cs="Arial"/>
          <w:b/>
          <w:sz w:val="28"/>
          <w:lang w:val="lv-LV"/>
        </w:rPr>
      </w:pPr>
      <w:r w:rsidRPr="00130F1A">
        <w:rPr>
          <w:rFonts w:ascii="Calibri" w:hAnsi="Calibri" w:cs="Arial"/>
          <w:b/>
          <w:sz w:val="28"/>
          <w:lang w:val="lv-LV"/>
        </w:rPr>
        <w:t xml:space="preserve">Inovāciju ekonomikas veicināšanas projektu konsultantu sagatavotās projektu </w:t>
      </w:r>
      <w:r>
        <w:rPr>
          <w:rFonts w:ascii="Calibri" w:hAnsi="Calibri" w:cs="Arial"/>
          <w:b/>
          <w:sz w:val="28"/>
          <w:lang w:val="lv-LV"/>
        </w:rPr>
        <w:t>koncepcijas</w:t>
      </w:r>
    </w:p>
    <w:p w14:paraId="7FBADF1D" w14:textId="77777777" w:rsidR="002B0C37" w:rsidRDefault="002B0C37" w:rsidP="002B0C37">
      <w:pPr>
        <w:jc w:val="both"/>
        <w:rPr>
          <w:rFonts w:ascii="Calibri" w:hAnsi="Calibri" w:cs="Arial"/>
          <w:b/>
          <w:sz w:val="28"/>
          <w:lang w:val="lv-LV"/>
        </w:rPr>
      </w:pPr>
    </w:p>
    <w:p w14:paraId="3F0E62A2" w14:textId="77777777" w:rsidR="002B0C37" w:rsidRDefault="002B0C37" w:rsidP="002B0C37">
      <w:pPr>
        <w:jc w:val="both"/>
        <w:rPr>
          <w:rFonts w:ascii="Calibri" w:hAnsi="Calibri" w:cs="Arial"/>
          <w:b/>
          <w:sz w:val="28"/>
          <w:lang w:val="lv-LV"/>
        </w:rPr>
      </w:pPr>
    </w:p>
    <w:p w14:paraId="25EAA783" w14:textId="77777777" w:rsidR="002B0C37" w:rsidRPr="002B0C37" w:rsidRDefault="002B0C37" w:rsidP="002B0C37">
      <w:pPr>
        <w:pStyle w:val="ListParagraph"/>
        <w:numPr>
          <w:ilvl w:val="0"/>
          <w:numId w:val="8"/>
        </w:numPr>
        <w:jc w:val="both"/>
        <w:rPr>
          <w:rFonts w:ascii="Calibri" w:hAnsi="Calibri" w:cs="Arial"/>
          <w:sz w:val="28"/>
          <w:lang w:val="lv-LV"/>
        </w:rPr>
      </w:pPr>
      <w:r w:rsidRPr="002B0C37">
        <w:rPr>
          <w:rFonts w:ascii="Calibri" w:hAnsi="Calibri" w:cs="Arial"/>
          <w:sz w:val="28"/>
          <w:lang w:val="lv-LV"/>
        </w:rPr>
        <w:t>Projekta koncepcija „Jaunatnes darbinieku un organizāciju aktīvo personu apmācības un sadarbības tīklu veidošana”. Iespējamā atbalsta programma – Jaunatne darbībā. Projekta mērķis - Mērķis - sekmēt jauniešu uzņēmējspējas videi draudzīgās, ilgtspējīgās un integrētās uzņēmējdarbības nozarēs, veicinot sadarbību un izpratni dažādu ES valstu jauniešu starpā.</w:t>
      </w:r>
    </w:p>
    <w:p w14:paraId="36290B15" w14:textId="77777777" w:rsidR="002B0C37" w:rsidRPr="002B0C37" w:rsidRDefault="002B0C37" w:rsidP="002B0C37">
      <w:pPr>
        <w:pStyle w:val="ListParagraph"/>
        <w:numPr>
          <w:ilvl w:val="0"/>
          <w:numId w:val="8"/>
        </w:numPr>
        <w:jc w:val="both"/>
        <w:rPr>
          <w:rFonts w:ascii="Calibri" w:hAnsi="Calibri" w:cs="Arial"/>
          <w:sz w:val="28"/>
          <w:lang w:val="lv-LV"/>
        </w:rPr>
      </w:pPr>
      <w:r w:rsidRPr="002B0C37">
        <w:rPr>
          <w:rFonts w:ascii="Calibri" w:hAnsi="Calibri" w:cs="Arial"/>
          <w:sz w:val="28"/>
          <w:lang w:val="lv-LV"/>
        </w:rPr>
        <w:t xml:space="preserve">Projekta koncepcija „Vienoti sadarbībā!”. Iespējamā atbalsta programma – Latvijas Igaunijas sadarbības programma. Projekta mērķis - Paaugstināt pierobežas reģionu mazo un </w:t>
      </w:r>
      <w:proofErr w:type="spellStart"/>
      <w:r w:rsidRPr="002B0C37">
        <w:rPr>
          <w:rFonts w:ascii="Calibri" w:hAnsi="Calibri" w:cs="Arial"/>
          <w:sz w:val="28"/>
          <w:lang w:val="lv-LV"/>
        </w:rPr>
        <w:t>mikro</w:t>
      </w:r>
      <w:proofErr w:type="spellEnd"/>
      <w:r w:rsidRPr="002B0C37">
        <w:rPr>
          <w:rFonts w:ascii="Calibri" w:hAnsi="Calibri" w:cs="Arial"/>
          <w:sz w:val="28"/>
          <w:lang w:val="lv-LV"/>
        </w:rPr>
        <w:t xml:space="preserve"> uzņēmumu konkurētspēju, veicinot uzņēmumu savstarpējo sadarbību gan vietējā, gan pārrobežu līmenī un noieta tirgus meklēšanu kaimiņvalstī; paaugstināt pierobežas reģionu mazo un </w:t>
      </w:r>
      <w:proofErr w:type="spellStart"/>
      <w:r w:rsidRPr="002B0C37">
        <w:rPr>
          <w:rFonts w:ascii="Calibri" w:hAnsi="Calibri" w:cs="Arial"/>
          <w:sz w:val="28"/>
          <w:lang w:val="lv-LV"/>
        </w:rPr>
        <w:t>mikro</w:t>
      </w:r>
      <w:proofErr w:type="spellEnd"/>
      <w:r w:rsidRPr="002B0C37">
        <w:rPr>
          <w:rFonts w:ascii="Calibri" w:hAnsi="Calibri" w:cs="Arial"/>
          <w:sz w:val="28"/>
          <w:lang w:val="lv-LV"/>
        </w:rPr>
        <w:t xml:space="preserve"> uzņēmumus savstarpējo sadarbību gan vietējā, gan pārrobežu līmenī, veicinot uzņēmumu noieta tirgus meklēšanu kaimiņvalstī, tādējādi paaugstinot savu konkurētspēju.</w:t>
      </w:r>
    </w:p>
    <w:p w14:paraId="5F9AEAD6" w14:textId="77777777" w:rsidR="002B0C37" w:rsidRDefault="002B0C37" w:rsidP="002B0C37">
      <w:pPr>
        <w:pStyle w:val="ListParagraph"/>
        <w:numPr>
          <w:ilvl w:val="0"/>
          <w:numId w:val="8"/>
        </w:numPr>
        <w:jc w:val="both"/>
        <w:rPr>
          <w:rFonts w:ascii="Calibri" w:hAnsi="Calibri" w:cs="Arial"/>
          <w:sz w:val="28"/>
          <w:lang w:val="lv-LV"/>
        </w:rPr>
      </w:pPr>
      <w:r w:rsidRPr="002B0C37">
        <w:rPr>
          <w:rFonts w:ascii="Calibri" w:hAnsi="Calibri" w:cs="Arial"/>
          <w:sz w:val="28"/>
          <w:lang w:val="lv-LV"/>
        </w:rPr>
        <w:t xml:space="preserve"> Projekta koncepcija „Aušanas amatniecības attīstība Ziemeļu un Baltijas valstu reģionos”. Iespējamā atbalsta programma – Ziemeļvalstu- Baltijas  mobilitātes programma. Projekta mērķis - </w:t>
      </w:r>
      <w:r w:rsidRPr="002B0C37">
        <w:rPr>
          <w:rFonts w:ascii="Verdana" w:hAnsi="Verdana"/>
          <w:sz w:val="20"/>
          <w:lang w:val="lv-LV"/>
        </w:rPr>
        <w:t xml:space="preserve"> </w:t>
      </w:r>
      <w:r w:rsidRPr="002B0C37">
        <w:rPr>
          <w:rFonts w:ascii="Calibri" w:hAnsi="Calibri" w:cs="Arial"/>
          <w:sz w:val="28"/>
          <w:lang w:val="lv-LV"/>
        </w:rPr>
        <w:t>aušanas amatniecības labākās prakses iepazīšana Ziemeļvalstu un Baltijas reģionā aušanas produktu noieta palielināšanai.</w:t>
      </w:r>
    </w:p>
    <w:p w14:paraId="552FF526" w14:textId="77777777" w:rsidR="002B0C37" w:rsidRPr="002B0C37" w:rsidRDefault="002B0C37" w:rsidP="002B0C37">
      <w:pPr>
        <w:pStyle w:val="ListParagraph"/>
        <w:numPr>
          <w:ilvl w:val="0"/>
          <w:numId w:val="8"/>
        </w:numPr>
        <w:jc w:val="both"/>
        <w:rPr>
          <w:rFonts w:ascii="Calibri" w:hAnsi="Calibri" w:cs="Arial"/>
          <w:sz w:val="28"/>
          <w:lang w:val="lv-LV"/>
        </w:rPr>
      </w:pPr>
      <w:r w:rsidRPr="002B0C37">
        <w:rPr>
          <w:rFonts w:ascii="Calibri" w:hAnsi="Calibri" w:cs="Arial"/>
          <w:sz w:val="28"/>
          <w:lang w:val="lv-LV"/>
        </w:rPr>
        <w:t>Adding value to creative industries potential. Potential source of funding – EST –LAT –RUS programme. The main objective of the project is to focus on existing and create new Creative industry potential in the regions and cities involved by adding an entrepreneurial and innovative element to creative industries products and services.</w:t>
      </w:r>
    </w:p>
    <w:p w14:paraId="2BDC91BE" w14:textId="77777777" w:rsidR="002B0C37" w:rsidRPr="002B0C37" w:rsidRDefault="002B0C37" w:rsidP="002B0C37">
      <w:pPr>
        <w:pStyle w:val="ListParagraph"/>
        <w:jc w:val="both"/>
        <w:rPr>
          <w:rFonts w:ascii="Calibri" w:hAnsi="Calibri" w:cs="Arial"/>
          <w:sz w:val="28"/>
          <w:lang w:val="lv-LV"/>
        </w:rPr>
      </w:pPr>
    </w:p>
    <w:sectPr w:rsidR="002B0C37" w:rsidRPr="002B0C37" w:rsidSect="000D38DE">
      <w:headerReference w:type="default" r:id="rId13"/>
      <w:footerReference w:type="default" r:id="rId14"/>
      <w:pgSz w:w="11906" w:h="16838"/>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77F2" w14:textId="77777777" w:rsidR="00B76DE6" w:rsidRDefault="00B76DE6" w:rsidP="000D38DE">
      <w:r>
        <w:separator/>
      </w:r>
    </w:p>
  </w:endnote>
  <w:endnote w:type="continuationSeparator" w:id="0">
    <w:p w14:paraId="68B2EFD5" w14:textId="77777777" w:rsidR="00B76DE6" w:rsidRDefault="00B76DE6" w:rsidP="000D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CB88" w14:textId="77777777" w:rsidR="000D38DE" w:rsidRPr="009F51AC" w:rsidRDefault="000D38DE" w:rsidP="000D38DE">
    <w:pPr>
      <w:pStyle w:val="Footer"/>
      <w:jc w:val="both"/>
      <w:rPr>
        <w:sz w:val="20"/>
        <w:lang w:val="lv-LV"/>
      </w:rPr>
    </w:pPr>
    <w:r w:rsidRPr="009F51AC">
      <w:rPr>
        <w:sz w:val="20"/>
        <w:lang w:val="lv-LV"/>
      </w:rPr>
      <w:t xml:space="preserve">Materiāls sagatavots projekta “Vidzemes reģiona pašvaldību kapacitātes stiprināšana inovāciju ekonomikas attīstības projektu jomā” ietvaros. 100% no Projekta finansē Eiropas Savienība ar Eiropas Sociālā fonda starpniecību. </w:t>
    </w:r>
  </w:p>
  <w:p w14:paraId="15E90E8E" w14:textId="77777777" w:rsidR="000D38DE" w:rsidRPr="009F51AC" w:rsidRDefault="000D38DE" w:rsidP="000D38DE">
    <w:pPr>
      <w:pStyle w:val="Footer"/>
      <w:jc w:val="both"/>
      <w:rPr>
        <w:sz w:val="20"/>
        <w:lang w:val="lv-LV"/>
      </w:rPr>
    </w:pPr>
    <w:r w:rsidRPr="009F51AC">
      <w:rPr>
        <w:sz w:val="20"/>
        <w:lang w:val="lv-LV"/>
      </w:rPr>
      <w:t>Apakšaktivitāti administrē Valsts kanceleja sadarbībā ar Sabiedrības integrācijas fondu.</w:t>
    </w:r>
  </w:p>
  <w:p w14:paraId="28E01183" w14:textId="77777777" w:rsidR="000D38DE" w:rsidRPr="000D38DE" w:rsidRDefault="000D38DE">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D330" w14:textId="77777777" w:rsidR="00B76DE6" w:rsidRDefault="00B76DE6" w:rsidP="000D38DE">
      <w:r>
        <w:separator/>
      </w:r>
    </w:p>
  </w:footnote>
  <w:footnote w:type="continuationSeparator" w:id="0">
    <w:p w14:paraId="666BC557" w14:textId="77777777" w:rsidR="00B76DE6" w:rsidRDefault="00B76DE6" w:rsidP="000D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3E15" w14:textId="77777777" w:rsidR="000D38DE" w:rsidRDefault="00211DA4" w:rsidP="000D38DE">
    <w:pPr>
      <w:pStyle w:val="Header"/>
      <w:jc w:val="center"/>
      <w:rPr>
        <w:b/>
        <w:noProof/>
      </w:rPr>
    </w:pPr>
    <w:r w:rsidRPr="00211DA4">
      <w:rPr>
        <w:noProof/>
        <w:color w:val="000000"/>
        <w:lang w:val="lv-LV" w:eastAsia="lv-LV"/>
      </w:rPr>
      <w:pict w14:anchorId="1C9ED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SF.jpg" style="width:111pt;height:66.75pt;visibility:visible">
          <v:imagedata r:id="rId1" o:title="ESF"/>
        </v:shape>
      </w:pict>
    </w:r>
    <w:r w:rsidRPr="00211DA4">
      <w:rPr>
        <w:noProof/>
        <w:lang w:val="lv-LV" w:eastAsia="lv-LV"/>
      </w:rPr>
      <w:pict w14:anchorId="13EB07AB">
        <v:shape id="_x0000_i1026" type="#_x0000_t75" style="width:84pt;height:68.25pt;visibility:visible">
          <v:imagedata r:id="rId2" o:title=""/>
        </v:shape>
      </w:pict>
    </w:r>
    <w:r w:rsidRPr="00211DA4">
      <w:rPr>
        <w:b/>
        <w:noProof/>
        <w:lang w:val="lv-LV" w:eastAsia="lv-LV"/>
      </w:rPr>
      <w:pict w14:anchorId="3A91F168">
        <v:shape id="Picture 7" o:spid="_x0000_i1027" type="#_x0000_t75" style="width:131.25pt;height:28.5pt;visibility:visible">
          <v:imagedata r:id="rId3" o:title="SIF_logo_melnbalts_pamata_RGB"/>
        </v:shape>
      </w:pict>
    </w:r>
    <w:r w:rsidRPr="00211DA4">
      <w:rPr>
        <w:b/>
        <w:noProof/>
        <w:lang w:val="lv-LV" w:eastAsia="lv-LV"/>
      </w:rPr>
      <w:pict w14:anchorId="0BE6E4CC">
        <v:shape id="Picture 4" o:spid="_x0000_i1028" type="#_x0000_t75" alt="vidzeme_logo_final [Converted]" style="width:92.25pt;height:69.75pt;visibility:visible">
          <v:imagedata r:id="rId4" o:title="vidzeme_logo_final [Converted]"/>
        </v:shape>
      </w:pict>
    </w:r>
  </w:p>
  <w:p w14:paraId="1F9B6F84" w14:textId="77777777" w:rsidR="000D38DE" w:rsidRPr="0037014F" w:rsidRDefault="000D38DE" w:rsidP="000D38DE">
    <w:pPr>
      <w:pStyle w:val="Header"/>
      <w:jc w:val="center"/>
    </w:pPr>
    <w:r>
      <w:rPr>
        <w:b/>
        <w:noProof/>
      </w:rPr>
      <w:t>Ieguldījums Tavā  nākotnē!</w:t>
    </w:r>
  </w:p>
  <w:p w14:paraId="2911E429" w14:textId="77777777" w:rsidR="000D38DE" w:rsidRDefault="000D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031FD"/>
    <w:multiLevelType w:val="hybridMultilevel"/>
    <w:tmpl w:val="50122B6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90C58B9"/>
    <w:multiLevelType w:val="multilevel"/>
    <w:tmpl w:val="9F24A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125292"/>
    <w:multiLevelType w:val="hybridMultilevel"/>
    <w:tmpl w:val="460CB8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DC726C"/>
    <w:multiLevelType w:val="hybridMultilevel"/>
    <w:tmpl w:val="D6249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18730E"/>
    <w:multiLevelType w:val="hybridMultilevel"/>
    <w:tmpl w:val="460CB8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3429E4"/>
    <w:multiLevelType w:val="hybridMultilevel"/>
    <w:tmpl w:val="A9F46E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262251"/>
    <w:multiLevelType w:val="hybridMultilevel"/>
    <w:tmpl w:val="E91A09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968705837">
    <w:abstractNumId w:val="2"/>
  </w:num>
  <w:num w:numId="2" w16cid:durableId="15814075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602554">
    <w:abstractNumId w:val="4"/>
  </w:num>
  <w:num w:numId="4" w16cid:durableId="2032341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099531">
    <w:abstractNumId w:val="3"/>
  </w:num>
  <w:num w:numId="6" w16cid:durableId="938220436">
    <w:abstractNumId w:val="6"/>
  </w:num>
  <w:num w:numId="7" w16cid:durableId="960307232">
    <w:abstractNumId w:val="0"/>
  </w:num>
  <w:num w:numId="8" w16cid:durableId="366953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8DE"/>
    <w:rsid w:val="000023EE"/>
    <w:rsid w:val="000552BB"/>
    <w:rsid w:val="00065281"/>
    <w:rsid w:val="00077D91"/>
    <w:rsid w:val="000916A5"/>
    <w:rsid w:val="000A4C40"/>
    <w:rsid w:val="000B70AA"/>
    <w:rsid w:val="000D38DE"/>
    <w:rsid w:val="00117B7B"/>
    <w:rsid w:val="00130F1A"/>
    <w:rsid w:val="0018771B"/>
    <w:rsid w:val="001E0F78"/>
    <w:rsid w:val="00211DA4"/>
    <w:rsid w:val="002334D0"/>
    <w:rsid w:val="002B0C37"/>
    <w:rsid w:val="002D51AD"/>
    <w:rsid w:val="002E4782"/>
    <w:rsid w:val="00301C2E"/>
    <w:rsid w:val="00362587"/>
    <w:rsid w:val="003F5E2B"/>
    <w:rsid w:val="003F6391"/>
    <w:rsid w:val="0045105E"/>
    <w:rsid w:val="004A0418"/>
    <w:rsid w:val="004C2B61"/>
    <w:rsid w:val="004C2C94"/>
    <w:rsid w:val="004E6F1D"/>
    <w:rsid w:val="00584E72"/>
    <w:rsid w:val="0064554E"/>
    <w:rsid w:val="00672EBB"/>
    <w:rsid w:val="0069074C"/>
    <w:rsid w:val="006A6C34"/>
    <w:rsid w:val="00745D1D"/>
    <w:rsid w:val="007E399E"/>
    <w:rsid w:val="008C0D0F"/>
    <w:rsid w:val="00941FF3"/>
    <w:rsid w:val="00994215"/>
    <w:rsid w:val="00A05D7E"/>
    <w:rsid w:val="00A13D93"/>
    <w:rsid w:val="00A1529D"/>
    <w:rsid w:val="00A255D2"/>
    <w:rsid w:val="00B12BCA"/>
    <w:rsid w:val="00B416A9"/>
    <w:rsid w:val="00B76DE6"/>
    <w:rsid w:val="00B77A21"/>
    <w:rsid w:val="00BF74B4"/>
    <w:rsid w:val="00C214CF"/>
    <w:rsid w:val="00C53595"/>
    <w:rsid w:val="00C55C02"/>
    <w:rsid w:val="00CF372B"/>
    <w:rsid w:val="00D0438E"/>
    <w:rsid w:val="00D171FB"/>
    <w:rsid w:val="00D32C2C"/>
    <w:rsid w:val="00D76952"/>
    <w:rsid w:val="00DA6071"/>
    <w:rsid w:val="00DE3707"/>
    <w:rsid w:val="00F26BA4"/>
    <w:rsid w:val="00F35A16"/>
    <w:rsid w:val="00FA5665"/>
    <w:rsid w:val="00FE57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B91F"/>
  <w15:chartTrackingRefBased/>
  <w15:docId w15:val="{21D9D5FB-35B1-4049-9BA8-A4AFDDE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DE"/>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38DE"/>
    <w:pPr>
      <w:jc w:val="both"/>
    </w:pPr>
    <w:rPr>
      <w:u w:val="single"/>
      <w:lang w:val="lv-LV"/>
    </w:rPr>
  </w:style>
  <w:style w:type="character" w:customStyle="1" w:styleId="BodyTextChar">
    <w:name w:val="Body Text Char"/>
    <w:link w:val="BodyText"/>
    <w:rsid w:val="000D38DE"/>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0D38DE"/>
    <w:pPr>
      <w:tabs>
        <w:tab w:val="center" w:pos="4153"/>
        <w:tab w:val="right" w:pos="8306"/>
      </w:tabs>
    </w:pPr>
  </w:style>
  <w:style w:type="character" w:customStyle="1" w:styleId="HeaderChar">
    <w:name w:val="Header Char"/>
    <w:link w:val="Header"/>
    <w:uiPriority w:val="99"/>
    <w:rsid w:val="000D38DE"/>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0D38DE"/>
    <w:pPr>
      <w:tabs>
        <w:tab w:val="center" w:pos="4153"/>
        <w:tab w:val="right" w:pos="8306"/>
      </w:tabs>
    </w:pPr>
  </w:style>
  <w:style w:type="character" w:customStyle="1" w:styleId="FooterChar">
    <w:name w:val="Footer Char"/>
    <w:link w:val="Footer"/>
    <w:semiHidden/>
    <w:rsid w:val="000D38D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D38DE"/>
    <w:rPr>
      <w:rFonts w:ascii="Tahoma" w:hAnsi="Tahoma" w:cs="Tahoma"/>
      <w:sz w:val="16"/>
      <w:szCs w:val="16"/>
    </w:rPr>
  </w:style>
  <w:style w:type="character" w:customStyle="1" w:styleId="BalloonTextChar">
    <w:name w:val="Balloon Text Char"/>
    <w:link w:val="BalloonText"/>
    <w:uiPriority w:val="99"/>
    <w:semiHidden/>
    <w:rsid w:val="000D38DE"/>
    <w:rPr>
      <w:rFonts w:ascii="Tahoma" w:eastAsia="Times New Roman" w:hAnsi="Tahoma" w:cs="Tahoma"/>
      <w:sz w:val="16"/>
      <w:szCs w:val="16"/>
      <w:lang w:val="en-GB"/>
    </w:rPr>
  </w:style>
  <w:style w:type="character" w:styleId="Hyperlink">
    <w:name w:val="Hyperlink"/>
    <w:uiPriority w:val="99"/>
    <w:unhideWhenUsed/>
    <w:rsid w:val="003F6391"/>
    <w:rPr>
      <w:color w:val="0000FF"/>
      <w:u w:val="single"/>
    </w:rPr>
  </w:style>
  <w:style w:type="paragraph" w:styleId="PlainText">
    <w:name w:val="Plain Text"/>
    <w:basedOn w:val="Normal"/>
    <w:link w:val="PlainTextChar"/>
    <w:uiPriority w:val="99"/>
    <w:semiHidden/>
    <w:unhideWhenUsed/>
    <w:rsid w:val="000023EE"/>
    <w:rPr>
      <w:rFonts w:ascii="Consolas" w:eastAsia="Calibri" w:hAnsi="Consolas"/>
      <w:sz w:val="21"/>
      <w:szCs w:val="21"/>
      <w:lang w:val="lv-LV"/>
    </w:rPr>
  </w:style>
  <w:style w:type="character" w:customStyle="1" w:styleId="PlainTextChar">
    <w:name w:val="Plain Text Char"/>
    <w:link w:val="PlainText"/>
    <w:uiPriority w:val="99"/>
    <w:semiHidden/>
    <w:rsid w:val="000023EE"/>
    <w:rPr>
      <w:rFonts w:ascii="Consolas" w:eastAsia="Calibri" w:hAnsi="Consolas" w:cs="Times New Roman"/>
      <w:sz w:val="21"/>
      <w:szCs w:val="21"/>
    </w:rPr>
  </w:style>
  <w:style w:type="paragraph" w:styleId="ListParagraph">
    <w:name w:val="List Paragraph"/>
    <w:basedOn w:val="Normal"/>
    <w:uiPriority w:val="34"/>
    <w:qFormat/>
    <w:rsid w:val="00584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2014">
      <w:bodyDiv w:val="1"/>
      <w:marLeft w:val="0"/>
      <w:marRight w:val="0"/>
      <w:marTop w:val="0"/>
      <w:marBottom w:val="0"/>
      <w:divBdr>
        <w:top w:val="none" w:sz="0" w:space="0" w:color="auto"/>
        <w:left w:val="none" w:sz="0" w:space="0" w:color="auto"/>
        <w:bottom w:val="none" w:sz="0" w:space="0" w:color="auto"/>
        <w:right w:val="none" w:sz="0" w:space="0" w:color="auto"/>
      </w:divBdr>
    </w:div>
    <w:div w:id="251165286">
      <w:bodyDiv w:val="1"/>
      <w:marLeft w:val="0"/>
      <w:marRight w:val="0"/>
      <w:marTop w:val="0"/>
      <w:marBottom w:val="0"/>
      <w:divBdr>
        <w:top w:val="none" w:sz="0" w:space="0" w:color="auto"/>
        <w:left w:val="none" w:sz="0" w:space="0" w:color="auto"/>
        <w:bottom w:val="none" w:sz="0" w:space="0" w:color="auto"/>
        <w:right w:val="none" w:sz="0" w:space="0" w:color="auto"/>
      </w:divBdr>
    </w:div>
    <w:div w:id="522943250">
      <w:bodyDiv w:val="1"/>
      <w:marLeft w:val="0"/>
      <w:marRight w:val="0"/>
      <w:marTop w:val="0"/>
      <w:marBottom w:val="0"/>
      <w:divBdr>
        <w:top w:val="none" w:sz="0" w:space="0" w:color="auto"/>
        <w:left w:val="none" w:sz="0" w:space="0" w:color="auto"/>
        <w:bottom w:val="none" w:sz="0" w:space="0" w:color="auto"/>
        <w:right w:val="none" w:sz="0" w:space="0" w:color="auto"/>
      </w:divBdr>
    </w:div>
    <w:div w:id="841354976">
      <w:bodyDiv w:val="1"/>
      <w:marLeft w:val="0"/>
      <w:marRight w:val="0"/>
      <w:marTop w:val="0"/>
      <w:marBottom w:val="0"/>
      <w:divBdr>
        <w:top w:val="none" w:sz="0" w:space="0" w:color="auto"/>
        <w:left w:val="none" w:sz="0" w:space="0" w:color="auto"/>
        <w:bottom w:val="none" w:sz="0" w:space="0" w:color="auto"/>
        <w:right w:val="none" w:sz="0" w:space="0" w:color="auto"/>
      </w:divBdr>
    </w:div>
    <w:div w:id="1223175187">
      <w:bodyDiv w:val="1"/>
      <w:marLeft w:val="0"/>
      <w:marRight w:val="0"/>
      <w:marTop w:val="0"/>
      <w:marBottom w:val="0"/>
      <w:divBdr>
        <w:top w:val="none" w:sz="0" w:space="0" w:color="auto"/>
        <w:left w:val="none" w:sz="0" w:space="0" w:color="auto"/>
        <w:bottom w:val="none" w:sz="0" w:space="0" w:color="auto"/>
        <w:right w:val="none" w:sz="0" w:space="0" w:color="auto"/>
      </w:divBdr>
    </w:div>
    <w:div w:id="1370452555">
      <w:bodyDiv w:val="1"/>
      <w:marLeft w:val="0"/>
      <w:marRight w:val="0"/>
      <w:marTop w:val="0"/>
      <w:marBottom w:val="0"/>
      <w:divBdr>
        <w:top w:val="none" w:sz="0" w:space="0" w:color="auto"/>
        <w:left w:val="none" w:sz="0" w:space="0" w:color="auto"/>
        <w:bottom w:val="none" w:sz="0" w:space="0" w:color="auto"/>
        <w:right w:val="none" w:sz="0" w:space="0" w:color="auto"/>
      </w:divBdr>
    </w:div>
    <w:div w:id="1831404269">
      <w:bodyDiv w:val="1"/>
      <w:marLeft w:val="0"/>
      <w:marRight w:val="0"/>
      <w:marTop w:val="0"/>
      <w:marBottom w:val="0"/>
      <w:divBdr>
        <w:top w:val="none" w:sz="0" w:space="0" w:color="auto"/>
        <w:left w:val="none" w:sz="0" w:space="0" w:color="auto"/>
        <w:bottom w:val="none" w:sz="0" w:space="0" w:color="auto"/>
        <w:right w:val="none" w:sz="0" w:space="0" w:color="auto"/>
      </w:divBdr>
    </w:div>
    <w:div w:id="1912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mikelsone@vidzem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97A4-ECB6-4FE9-A3EB-17F9EFB8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7100</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Links>
    <vt:vector size="6" baseType="variant">
      <vt:variant>
        <vt:i4>7602187</vt:i4>
      </vt:variant>
      <vt:variant>
        <vt:i4>0</vt:i4>
      </vt:variant>
      <vt:variant>
        <vt:i4>0</vt:i4>
      </vt:variant>
      <vt:variant>
        <vt:i4>5</vt:i4>
      </vt:variant>
      <vt:variant>
        <vt:lpwstr>mailto:ina.mikelsone@vidzeme.lv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ina.mikelsone</dc:creator>
  <cp:keywords/>
  <cp:lastModifiedBy>Dzintars Močs</cp:lastModifiedBy>
  <cp:revision>2</cp:revision>
  <dcterms:created xsi:type="dcterms:W3CDTF">2024-11-14T12:49:00Z</dcterms:created>
  <dcterms:modified xsi:type="dcterms:W3CDTF">2024-11-14T12:49:00Z</dcterms:modified>
</cp:coreProperties>
</file>